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גאולה לוין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84A27" w:rsidRDefault="00316F57">
                <w:pPr>
                  <w:rPr>
                    <w:rFonts w:ascii="Arial (W1)" w:hAnsi="Arial (W1)"/>
                    <w:b/>
                    <w:bCs/>
                    <w:noProof w:val="0"/>
                    <w:sz w:val="28"/>
                    <w:szCs w:val="28"/>
                  </w:rPr>
                </w:pPr>
                <w:r>
                  <w:rPr>
                    <w:rFonts w:hint="cs"/>
                    <w:b/>
                    <w:bCs/>
                    <w:noProof w:val="0"/>
                    <w:sz w:val="28"/>
                    <w:rtl/>
                  </w:rPr>
                  <w:t>ה</w:t>
                </w:r>
                <w:r w:rsidR="00E729F8">
                  <w:rPr>
                    <w:rFonts w:hint="cs"/>
                    <w:b/>
                    <w:bCs/>
                    <w:noProof w:val="0"/>
                    <w:sz w:val="28"/>
                    <w:rtl/>
                  </w:rPr>
                  <w:t>מערערים</w:t>
                </w:r>
              </w:p>
            </w:sdtContent>
          </w:sdt>
        </w:tc>
        <w:tc>
          <w:tcPr>
            <w:tcW w:w="5571" w:type="dxa"/>
          </w:tcPr>
          <w:p w:rsidR="006816EC" w:rsidRDefault="006816EC">
            <w:pPr>
              <w:rPr>
                <w:rFonts w:ascii="Arial (W1)" w:hAnsi="Arial (W1)"/>
                <w:b/>
                <w:bCs/>
                <w:noProof w:val="0"/>
                <w:sz w:val="28"/>
                <w:szCs w:val="28"/>
                <w:rtl/>
              </w:rPr>
            </w:pPr>
          </w:p>
          <w:p w:rsidR="006816EC" w:rsidRDefault="00300406" w:rsidP="00947557">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E44DDF">
                  <w:rPr>
                    <w:rFonts w:hint="cs"/>
                    <w:b/>
                    <w:bCs/>
                    <w:noProof w:val="0"/>
                    <w:sz w:val="28"/>
                    <w:rtl/>
                  </w:rPr>
                  <w:t>1</w:t>
                </w:r>
              </w:sdtContent>
            </w:sdt>
            <w:r w:rsidR="006816EC">
              <w:rPr>
                <w:rFonts w:hint="cs"/>
                <w:b/>
                <w:bCs/>
                <w:noProof w:val="0"/>
                <w:sz w:val="28"/>
                <w:rtl/>
              </w:rPr>
              <w:t>.</w:t>
            </w:r>
            <w:r w:rsidR="00947557">
              <w:rPr>
                <w:rFonts w:hint="cs"/>
                <w:b/>
                <w:bCs/>
                <w:noProof w:val="0"/>
                <w:sz w:val="28"/>
                <w:rtl/>
              </w:rPr>
              <w:t>פלוני</w:t>
            </w:r>
            <w:r w:rsidR="00E44DDF">
              <w:rPr>
                <w:rFonts w:hint="cs"/>
                <w:b/>
                <w:bCs/>
                <w:noProof w:val="0"/>
                <w:sz w:val="28"/>
                <w:rtl/>
              </w:rPr>
              <w:t xml:space="preserve"> </w:t>
            </w:r>
            <w:r w:rsidR="00316F57">
              <w:rPr>
                <w:rFonts w:ascii="Arial" w:hAnsi="Arial" w:hint="cs"/>
                <w:b/>
                <w:bCs/>
                <w:noProof w:val="0"/>
                <w:sz w:val="26"/>
                <w:szCs w:val="26"/>
                <w:rtl/>
              </w:rPr>
              <w:t xml:space="preserve"> </w:t>
            </w:r>
          </w:p>
          <w:p w:rsidR="006816EC" w:rsidRDefault="00300406" w:rsidP="00947557">
            <w:pPr>
              <w:rPr>
                <w:rFonts w:ascii="Arial (W1)" w:hAnsi="Arial (W1)"/>
                <w:b/>
                <w:bCs/>
                <w:noProof w:val="0"/>
                <w:sz w:val="28"/>
                <w:szCs w:val="28"/>
              </w:rPr>
            </w:pPr>
            <w:sdt>
              <w:sdtPr>
                <w:rPr>
                  <w:rFonts w:hint="cs"/>
                  <w:b/>
                  <w:bCs/>
                  <w:noProof w:val="0"/>
                  <w:sz w:val="28"/>
                  <w:rtl/>
                </w:rPr>
                <w:alias w:val="1462"/>
                <w:tag w:val="1462"/>
                <w:id w:val="-923258846"/>
                <w:text w:multiLine="1"/>
              </w:sdtPr>
              <w:sdtEndPr/>
              <w:sdtContent>
                <w:r w:rsidR="00E44DDF">
                  <w:rPr>
                    <w:rFonts w:hint="cs"/>
                    <w:b/>
                    <w:bCs/>
                    <w:noProof w:val="0"/>
                    <w:sz w:val="28"/>
                    <w:rtl/>
                  </w:rPr>
                  <w:t>2</w:t>
                </w:r>
              </w:sdtContent>
            </w:sdt>
            <w:r w:rsidR="006816EC">
              <w:rPr>
                <w:rFonts w:hint="cs"/>
                <w:b/>
                <w:bCs/>
                <w:noProof w:val="0"/>
                <w:sz w:val="28"/>
                <w:rtl/>
              </w:rPr>
              <w:t>.</w:t>
            </w:r>
            <w:r w:rsidR="00947557">
              <w:rPr>
                <w:rFonts w:hint="cs"/>
                <w:b/>
                <w:bCs/>
                <w:noProof w:val="0"/>
                <w:sz w:val="28"/>
                <w:rtl/>
              </w:rPr>
              <w:t>פלונית</w:t>
            </w:r>
            <w:r w:rsidR="00E44DDF">
              <w:rPr>
                <w:rFonts w:hint="cs"/>
                <w:b/>
                <w:bCs/>
                <w:noProof w:val="0"/>
                <w:sz w:val="28"/>
                <w:rtl/>
              </w:rPr>
              <w:t xml:space="preserve"> </w:t>
            </w:r>
            <w:r w:rsidR="00316F57">
              <w:rPr>
                <w:rFonts w:ascii="Arial" w:hAnsi="Arial" w:hint="cs"/>
                <w:b/>
                <w:bCs/>
                <w:noProof w:val="0"/>
                <w:sz w:val="26"/>
                <w:szCs w:val="26"/>
                <w:rtl/>
              </w:rPr>
              <w:t xml:space="preserve"> </w:t>
            </w:r>
          </w:p>
          <w:p w:rsidR="006816EC" w:rsidRDefault="00300406" w:rsidP="00947557">
            <w:pPr>
              <w:rPr>
                <w:rFonts w:ascii="Arial (W1)" w:hAnsi="Arial (W1)"/>
                <w:b/>
                <w:bCs/>
                <w:noProof w:val="0"/>
                <w:sz w:val="28"/>
                <w:szCs w:val="28"/>
              </w:rPr>
            </w:pPr>
            <w:sdt>
              <w:sdtPr>
                <w:rPr>
                  <w:rFonts w:hint="cs"/>
                  <w:b/>
                  <w:bCs/>
                  <w:noProof w:val="0"/>
                  <w:sz w:val="28"/>
                  <w:rtl/>
                </w:rPr>
                <w:alias w:val="1462"/>
                <w:tag w:val="1462"/>
                <w:id w:val="-259376900"/>
                <w:text w:multiLine="1"/>
              </w:sdtPr>
              <w:sdtEndPr/>
              <w:sdtContent>
                <w:r w:rsidR="00E44DDF">
                  <w:rPr>
                    <w:rFonts w:hint="cs"/>
                    <w:b/>
                    <w:bCs/>
                    <w:noProof w:val="0"/>
                    <w:sz w:val="28"/>
                    <w:rtl/>
                  </w:rPr>
                  <w:t>3</w:t>
                </w:r>
              </w:sdtContent>
            </w:sdt>
            <w:r w:rsidR="006816EC">
              <w:rPr>
                <w:rFonts w:hint="cs"/>
                <w:b/>
                <w:bCs/>
                <w:noProof w:val="0"/>
                <w:sz w:val="28"/>
                <w:rtl/>
              </w:rPr>
              <w:t>.</w:t>
            </w:r>
            <w:r w:rsidR="00947557">
              <w:rPr>
                <w:rFonts w:hint="cs"/>
                <w:b/>
                <w:bCs/>
                <w:noProof w:val="0"/>
                <w:sz w:val="28"/>
                <w:rtl/>
              </w:rPr>
              <w:t>פלוני</w:t>
            </w:r>
            <w:r w:rsidR="00E44DDF">
              <w:rPr>
                <w:rFonts w:hint="cs"/>
                <w:b/>
                <w:bCs/>
                <w:noProof w:val="0"/>
                <w:sz w:val="28"/>
                <w:rtl/>
              </w:rPr>
              <w:t xml:space="preserve"> </w:t>
            </w:r>
            <w:r w:rsidR="00316F57">
              <w:rPr>
                <w:rFonts w:ascii="Arial" w:hAnsi="Arial" w:hint="cs"/>
                <w:b/>
                <w:bCs/>
                <w:noProof w:val="0"/>
                <w:sz w:val="26"/>
                <w:szCs w:val="26"/>
                <w:rtl/>
              </w:rPr>
              <w:t xml:space="preserve"> </w:t>
            </w:r>
          </w:p>
          <w:p w:rsidR="006816EC" w:rsidRDefault="00316F57">
            <w:pPr>
              <w:rPr>
                <w:rFonts w:ascii="Arial (W1)" w:hAnsi="Arial (W1)"/>
                <w:b/>
                <w:bCs/>
                <w:noProof w:val="0"/>
                <w:sz w:val="28"/>
                <w:szCs w:val="28"/>
              </w:rPr>
            </w:pPr>
            <w:r>
              <w:rPr>
                <w:rFonts w:hint="cs"/>
                <w:b/>
                <w:bCs/>
                <w:noProof w:val="0"/>
                <w:sz w:val="28"/>
                <w:rtl/>
              </w:rPr>
              <w:t>ע"י ב"כ עו"ד צבי מימון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00406">
            <w:pPr>
              <w:rPr>
                <w:rFonts w:ascii="Arial (W1)" w:hAnsi="Arial (W1)"/>
                <w:b/>
                <w:bCs/>
                <w:noProof w:val="0"/>
                <w:sz w:val="28"/>
                <w:szCs w:val="28"/>
              </w:rPr>
            </w:pPr>
            <w:sdt>
              <w:sdtPr>
                <w:rPr>
                  <w:rFonts w:hint="cs"/>
                  <w:rtl/>
                </w:rPr>
                <w:alias w:val="1184"/>
                <w:tag w:val="1184"/>
                <w:id w:val="-910234160"/>
                <w:text w:multiLine="1"/>
              </w:sdtPr>
              <w:sdtEndPr/>
              <w:sdtContent>
                <w:r w:rsidR="00A95533">
                  <w:rPr>
                    <w:rFonts w:hint="cs"/>
                    <w:b/>
                    <w:bCs/>
                    <w:noProof w:val="0"/>
                    <w:sz w:val="28"/>
                    <w:rtl/>
                  </w:rPr>
                  <w:t>ה</w:t>
                </w:r>
                <w:r w:rsidR="00E44DDF">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6816EC" w:rsidRDefault="00300406" w:rsidP="00316F57">
            <w:pPr>
              <w:rPr>
                <w:rFonts w:ascii="Arial (W1)" w:hAnsi="Arial (W1)"/>
                <w:b/>
                <w:bCs/>
                <w:noProof w:val="0"/>
                <w:sz w:val="28"/>
                <w:szCs w:val="28"/>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316F57">
                  <w:rPr>
                    <w:rFonts w:hint="cs"/>
                    <w:b/>
                    <w:bCs/>
                    <w:noProof w:val="0"/>
                    <w:sz w:val="28"/>
                    <w:rtl/>
                  </w:rPr>
                  <w:t>ה</w:t>
                </w:r>
                <w:r w:rsidR="00E44DDF">
                  <w:rPr>
                    <w:rFonts w:hint="cs"/>
                    <w:b/>
                    <w:bCs/>
                    <w:noProof w:val="0"/>
                    <w:sz w:val="28"/>
                    <w:rtl/>
                  </w:rPr>
                  <w:t>מחלקה לש</w:t>
                </w:r>
                <w:r w:rsidR="00316F57">
                  <w:rPr>
                    <w:rFonts w:hint="cs"/>
                    <w:b/>
                    <w:bCs/>
                    <w:noProof w:val="0"/>
                    <w:sz w:val="28"/>
                    <w:rtl/>
                  </w:rPr>
                  <w:t>י</w:t>
                </w:r>
                <w:r w:rsidR="00E44DDF">
                  <w:rPr>
                    <w:rFonts w:hint="cs"/>
                    <w:b/>
                    <w:bCs/>
                    <w:noProof w:val="0"/>
                    <w:sz w:val="28"/>
                    <w:rtl/>
                  </w:rPr>
                  <w:t>רותים חברתיים - אשדוד (ב, ג)</w:t>
                </w:r>
              </w:sdtContent>
            </w:sdt>
          </w:p>
          <w:p w:rsidR="006816EC" w:rsidRDefault="00300406" w:rsidP="00316F57">
            <w:pPr>
              <w:rPr>
                <w:b/>
                <w:bCs/>
                <w:noProof w:val="0"/>
                <w:sz w:val="28"/>
                <w:rtl/>
              </w:rPr>
            </w:pPr>
            <w:sdt>
              <w:sdtPr>
                <w:rPr>
                  <w:rFonts w:hint="cs"/>
                  <w:rtl/>
                </w:rPr>
                <w:alias w:val="1571"/>
                <w:tag w:val="1571"/>
                <w:id w:val="-463888680"/>
                <w:text w:multiLine="1"/>
              </w:sdtPr>
              <w:sdtEndPr/>
              <w:sdtContent>
                <w:r w:rsidR="00E44DDF">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47961940"/>
                <w:text w:multiLine="1"/>
              </w:sdtPr>
              <w:sdtEndPr/>
              <w:sdtContent>
                <w:r w:rsidR="00316F57">
                  <w:rPr>
                    <w:rFonts w:hint="cs"/>
                    <w:b/>
                    <w:bCs/>
                    <w:noProof w:val="0"/>
                    <w:sz w:val="28"/>
                    <w:rtl/>
                  </w:rPr>
                  <w:t>היועץ המשפטי לממשלה</w:t>
                </w:r>
              </w:sdtContent>
            </w:sdt>
          </w:p>
          <w:p w:rsidR="00316F57" w:rsidRDefault="00316F57" w:rsidP="00316F57">
            <w:pPr>
              <w:rPr>
                <w:rFonts w:ascii="Arial (W1)" w:hAnsi="Arial (W1)"/>
                <w:b/>
                <w:bCs/>
                <w:noProof w:val="0"/>
                <w:sz w:val="28"/>
                <w:szCs w:val="28"/>
              </w:rPr>
            </w:pPr>
            <w:r>
              <w:rPr>
                <w:rFonts w:ascii="Arial (W1)" w:hAnsi="Arial (W1)" w:hint="cs"/>
                <w:b/>
                <w:bCs/>
                <w:noProof w:val="0"/>
                <w:sz w:val="28"/>
                <w:rtl/>
              </w:rPr>
              <w:t xml:space="preserve">ע"י ב"כ עו"ד רוני קפלן </w:t>
            </w:r>
          </w:p>
        </w:tc>
      </w:tr>
      <w:tr w:rsidR="00316F57" w:rsidTr="006816EC">
        <w:trPr>
          <w:jc w:val="center"/>
        </w:trPr>
        <w:tc>
          <w:tcPr>
            <w:tcW w:w="3249" w:type="dxa"/>
            <w:gridSpan w:val="2"/>
          </w:tcPr>
          <w:p w:rsidR="00316F57" w:rsidRDefault="00316F57">
            <w:pPr>
              <w:rPr>
                <w:rFonts w:ascii="Arial (W1)" w:hAnsi="Arial (W1)"/>
                <w:b/>
                <w:bCs/>
                <w:noProof w:val="0"/>
                <w:rtl/>
              </w:rPr>
            </w:pPr>
          </w:p>
          <w:p w:rsidR="00316F57" w:rsidRDefault="00316F57">
            <w:pPr>
              <w:rPr>
                <w:rFonts w:ascii="Arial (W1)" w:hAnsi="Arial (W1)"/>
                <w:b/>
                <w:bCs/>
                <w:noProof w:val="0"/>
                <w:sz w:val="28"/>
                <w:szCs w:val="28"/>
                <w:rtl/>
              </w:rPr>
            </w:pPr>
            <w:r w:rsidRPr="00316F57">
              <w:rPr>
                <w:rFonts w:ascii="Arial (W1)" w:hAnsi="Arial (W1)" w:hint="cs"/>
                <w:b/>
                <w:bCs/>
                <w:noProof w:val="0"/>
                <w:rtl/>
              </w:rPr>
              <w:t>בעניין הקטינים</w:t>
            </w:r>
          </w:p>
        </w:tc>
        <w:tc>
          <w:tcPr>
            <w:tcW w:w="5571" w:type="dxa"/>
          </w:tcPr>
          <w:p w:rsidR="00316F57" w:rsidRDefault="00316F57" w:rsidP="00316F57">
            <w:pPr>
              <w:rPr>
                <w:rFonts w:ascii="Arial (W1)" w:hAnsi="Arial (W1)"/>
                <w:b/>
                <w:bCs/>
                <w:noProof w:val="0"/>
                <w:rtl/>
              </w:rPr>
            </w:pPr>
          </w:p>
          <w:p w:rsidR="00316F57" w:rsidRDefault="00316F57" w:rsidP="00947557">
            <w:pPr>
              <w:rPr>
                <w:rFonts w:ascii="Arial (W1)" w:hAnsi="Arial (W1)"/>
                <w:b/>
                <w:bCs/>
                <w:noProof w:val="0"/>
              </w:rPr>
            </w:pPr>
            <w:r>
              <w:rPr>
                <w:rFonts w:ascii="Arial (W1)" w:hAnsi="Arial (W1)" w:hint="cs"/>
                <w:b/>
                <w:bCs/>
                <w:noProof w:val="0"/>
                <w:rtl/>
              </w:rPr>
              <w:t>1.</w:t>
            </w:r>
            <w:r w:rsidR="00947557">
              <w:rPr>
                <w:rFonts w:ascii="Arial (W1)" w:hAnsi="Arial (W1)"/>
                <w:b/>
                <w:bCs/>
                <w:noProof w:val="0"/>
              </w:rPr>
              <w:t>xxx</w:t>
            </w:r>
          </w:p>
          <w:p w:rsidR="00316F57" w:rsidRDefault="00316F57" w:rsidP="00947557">
            <w:pPr>
              <w:rPr>
                <w:rFonts w:ascii="Arial (W1)" w:hAnsi="Arial (W1)"/>
                <w:b/>
                <w:bCs/>
                <w:noProof w:val="0"/>
                <w:sz w:val="28"/>
                <w:szCs w:val="28"/>
                <w:rtl/>
              </w:rPr>
            </w:pPr>
            <w:r>
              <w:rPr>
                <w:rFonts w:ascii="Arial (W1)" w:hAnsi="Arial (W1)" w:hint="cs"/>
                <w:b/>
                <w:bCs/>
                <w:noProof w:val="0"/>
                <w:rtl/>
              </w:rPr>
              <w:t>2.</w:t>
            </w:r>
            <w:r w:rsidR="00947557">
              <w:rPr>
                <w:rFonts w:ascii="Arial (W1)" w:hAnsi="Arial (W1)"/>
                <w:b/>
                <w:bCs/>
                <w:noProof w:val="0"/>
              </w:rPr>
              <w:t>xxx</w:t>
            </w:r>
          </w:p>
          <w:p w:rsidR="00316F57" w:rsidRPr="00316F57" w:rsidRDefault="00316F57" w:rsidP="00316F57">
            <w:pPr>
              <w:rPr>
                <w:rFonts w:ascii="Arial (W1)" w:hAnsi="Arial (W1)"/>
                <w:b/>
                <w:bCs/>
                <w:noProof w:val="0"/>
                <w:rtl/>
              </w:rPr>
            </w:pPr>
            <w:r>
              <w:rPr>
                <w:rFonts w:ascii="Arial (W1)" w:hAnsi="Arial (W1)" w:hint="cs"/>
                <w:b/>
                <w:bCs/>
                <w:noProof w:val="0"/>
                <w:rtl/>
              </w:rPr>
              <w:t xml:space="preserve">ע"י </w:t>
            </w:r>
            <w:proofErr w:type="spellStart"/>
            <w:r>
              <w:rPr>
                <w:rFonts w:ascii="Arial (W1)" w:hAnsi="Arial (W1)" w:hint="cs"/>
                <w:b/>
                <w:bCs/>
                <w:noProof w:val="0"/>
                <w:rtl/>
              </w:rPr>
              <w:t>האפוטרופא</w:t>
            </w:r>
            <w:proofErr w:type="spellEnd"/>
            <w:r>
              <w:rPr>
                <w:rFonts w:ascii="Arial (W1)" w:hAnsi="Arial (W1)" w:hint="cs"/>
                <w:b/>
                <w:bCs/>
                <w:noProof w:val="0"/>
                <w:rtl/>
              </w:rPr>
              <w:t xml:space="preserve"> לדין עו"ד אלה </w:t>
            </w:r>
            <w:proofErr w:type="spellStart"/>
            <w:r>
              <w:rPr>
                <w:rFonts w:ascii="Arial (W1)" w:hAnsi="Arial (W1)" w:hint="cs"/>
                <w:b/>
                <w:bCs/>
                <w:noProof w:val="0"/>
                <w:rtl/>
              </w:rPr>
              <w:t>שינפלד</w:t>
            </w:r>
            <w:proofErr w:type="spellEnd"/>
          </w:p>
        </w:tc>
      </w:tr>
      <w:tr w:rsidR="00316F57" w:rsidTr="006816EC">
        <w:trPr>
          <w:jc w:val="center"/>
        </w:trPr>
        <w:tc>
          <w:tcPr>
            <w:tcW w:w="3249" w:type="dxa"/>
            <w:gridSpan w:val="2"/>
          </w:tcPr>
          <w:p w:rsidR="00316F57" w:rsidRDefault="00316F57">
            <w:pPr>
              <w:rPr>
                <w:rFonts w:ascii="Arial (W1)" w:hAnsi="Arial (W1)"/>
                <w:b/>
                <w:bCs/>
                <w:noProof w:val="0"/>
                <w:sz w:val="28"/>
                <w:szCs w:val="28"/>
                <w:rtl/>
              </w:rPr>
            </w:pPr>
          </w:p>
        </w:tc>
        <w:tc>
          <w:tcPr>
            <w:tcW w:w="5571" w:type="dxa"/>
          </w:tcPr>
          <w:p w:rsidR="00316F57" w:rsidRDefault="00316F57">
            <w:pPr>
              <w:rPr>
                <w:rFonts w:ascii="Arial (W1)" w:hAnsi="Arial (W1)"/>
                <w:b/>
                <w:bCs/>
                <w:noProof w:val="0"/>
                <w:sz w:val="28"/>
                <w:szCs w:val="28"/>
                <w:rtl/>
              </w:rPr>
            </w:pPr>
          </w:p>
        </w:tc>
      </w:tr>
      <w:tr w:rsidR="00D36A71" w:rsidTr="006816EC">
        <w:trPr>
          <w:jc w:val="center"/>
        </w:trPr>
        <w:tc>
          <w:tcPr>
            <w:tcW w:w="3249" w:type="dxa"/>
            <w:gridSpan w:val="2"/>
          </w:tcPr>
          <w:p w:rsidR="00F84A27" w:rsidRDefault="00F84A27">
            <w:pPr>
              <w:rPr>
                <w:rFonts w:ascii="David" w:eastAsia="David" w:hAnsi="David"/>
                <w:noProof w:val="0"/>
              </w:rPr>
            </w:pPr>
          </w:p>
        </w:tc>
        <w:tc>
          <w:tcPr>
            <w:tcW w:w="5571" w:type="dxa"/>
          </w:tcPr>
          <w:p w:rsidR="00F84A27" w:rsidRDefault="00F84A27">
            <w:pPr>
              <w:rPr>
                <w:rFonts w:cs="Times New Roman"/>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316F57">
      <w:pPr>
        <w:spacing w:line="360" w:lineRule="auto"/>
        <w:jc w:val="both"/>
        <w:rPr>
          <w:rFonts w:ascii="Arial" w:hAnsi="Arial"/>
          <w:noProof w:val="0"/>
          <w:rtl/>
        </w:rPr>
      </w:pPr>
      <w:r>
        <w:rPr>
          <w:rFonts w:ascii="Arial" w:hAnsi="Arial" w:hint="cs"/>
          <w:noProof w:val="0"/>
          <w:rtl/>
        </w:rPr>
        <w:t>לפני ערעור על החלטת בית משפט השלום לנוער באשדוד (כב' השופט בן ציון קבלר) מיום 4.3</w:t>
      </w:r>
      <w:r w:rsidR="00AC3D34">
        <w:rPr>
          <w:rFonts w:ascii="Arial" w:hAnsi="Arial" w:hint="cs"/>
          <w:noProof w:val="0"/>
          <w:rtl/>
        </w:rPr>
        <w:t xml:space="preserve">.2023, להורות על העברת הקטינים למשפחת אומנה ממאגר האומנה. </w:t>
      </w:r>
    </w:p>
    <w:p w:rsidR="00AC3D34" w:rsidRDefault="00AC3D34">
      <w:pPr>
        <w:spacing w:line="360" w:lineRule="auto"/>
        <w:jc w:val="both"/>
        <w:rPr>
          <w:rFonts w:ascii="Arial" w:hAnsi="Arial"/>
          <w:noProof w:val="0"/>
          <w:rtl/>
        </w:rPr>
      </w:pPr>
    </w:p>
    <w:p w:rsidR="00AC3D34" w:rsidRDefault="00AC3D34" w:rsidP="00947557">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AD211A">
        <w:rPr>
          <w:rFonts w:ascii="Arial" w:hAnsi="Arial" w:hint="cs"/>
          <w:noProof w:val="0"/>
          <w:rtl/>
        </w:rPr>
        <w:t xml:space="preserve">בלב הערעור ניצבים שני קטינים </w:t>
      </w:r>
      <w:r w:rsidR="00AD211A">
        <w:rPr>
          <w:rFonts w:ascii="Arial" w:hAnsi="Arial"/>
          <w:noProof w:val="0"/>
          <w:rtl/>
        </w:rPr>
        <w:t>–</w:t>
      </w:r>
      <w:r w:rsidR="00AD211A">
        <w:rPr>
          <w:rFonts w:ascii="Arial" w:hAnsi="Arial" w:hint="cs"/>
          <w:noProof w:val="0"/>
          <w:rtl/>
        </w:rPr>
        <w:t xml:space="preserve"> </w:t>
      </w:r>
      <w:r w:rsidR="00947557">
        <w:rPr>
          <w:rFonts w:ascii="Arial" w:hAnsi="Arial"/>
          <w:noProof w:val="0"/>
        </w:rPr>
        <w:t>xxx</w:t>
      </w:r>
      <w:r w:rsidR="00AD211A">
        <w:rPr>
          <w:rFonts w:ascii="Arial" w:hAnsi="Arial" w:hint="cs"/>
          <w:noProof w:val="0"/>
          <w:rtl/>
        </w:rPr>
        <w:t xml:space="preserve"> ילידת 2012 ו</w:t>
      </w:r>
      <w:r w:rsidR="00947557">
        <w:rPr>
          <w:rFonts w:ascii="Arial" w:hAnsi="Arial"/>
          <w:noProof w:val="0"/>
        </w:rPr>
        <w:t>xxx</w:t>
      </w:r>
      <w:r w:rsidR="00AD211A">
        <w:rPr>
          <w:rFonts w:ascii="Arial" w:hAnsi="Arial" w:hint="cs"/>
          <w:noProof w:val="0"/>
          <w:rtl/>
        </w:rPr>
        <w:t xml:space="preserve"> יליד 2015. </w:t>
      </w:r>
      <w:r>
        <w:rPr>
          <w:rFonts w:ascii="Arial" w:hAnsi="Arial" w:hint="cs"/>
          <w:noProof w:val="0"/>
          <w:rtl/>
        </w:rPr>
        <w:t>בעניינם של שני הקטינים מתנהלים הליכים ממושכים במסגרת חוק הנוער [טיפול והשגחה].</w:t>
      </w:r>
      <w:r w:rsidR="00AD211A">
        <w:rPr>
          <w:rFonts w:ascii="Arial" w:hAnsi="Arial" w:hint="cs"/>
          <w:noProof w:val="0"/>
          <w:rtl/>
        </w:rPr>
        <w:t xml:space="preserve"> הוריהם של שני הקטינים </w:t>
      </w:r>
      <w:r w:rsidR="00E222D3">
        <w:rPr>
          <w:rFonts w:ascii="Arial" w:hAnsi="Arial" w:hint="cs"/>
          <w:noProof w:val="0"/>
          <w:rtl/>
        </w:rPr>
        <w:t>לוקים במחלות נפש פסיכוטיות</w:t>
      </w:r>
      <w:r w:rsidR="00AD211A">
        <w:rPr>
          <w:rFonts w:ascii="Arial" w:hAnsi="Arial" w:hint="cs"/>
          <w:noProof w:val="0"/>
          <w:rtl/>
        </w:rPr>
        <w:t xml:space="preserve">. </w:t>
      </w:r>
      <w:r>
        <w:rPr>
          <w:rFonts w:ascii="Arial" w:hAnsi="Arial" w:hint="cs"/>
          <w:noProof w:val="0"/>
          <w:rtl/>
        </w:rPr>
        <w:t>שני הקטינים גדלים בבית סבתם, אמה של האם</w:t>
      </w:r>
      <w:r w:rsidR="00AD211A">
        <w:rPr>
          <w:rFonts w:ascii="Arial" w:hAnsi="Arial" w:hint="cs"/>
          <w:noProof w:val="0"/>
          <w:rtl/>
        </w:rPr>
        <w:t xml:space="preserve"> (המערערת 1, להלן: "</w:t>
      </w:r>
      <w:r w:rsidR="00AD211A" w:rsidRPr="00AD211A">
        <w:rPr>
          <w:rFonts w:ascii="Arial" w:hAnsi="Arial" w:hint="cs"/>
          <w:b/>
          <w:bCs/>
          <w:noProof w:val="0"/>
          <w:rtl/>
        </w:rPr>
        <w:t>המערערת</w:t>
      </w:r>
      <w:r w:rsidR="00AD211A">
        <w:rPr>
          <w:rFonts w:ascii="Arial" w:hAnsi="Arial" w:hint="cs"/>
          <w:noProof w:val="0"/>
          <w:rtl/>
        </w:rPr>
        <w:t>")</w:t>
      </w:r>
      <w:r>
        <w:rPr>
          <w:rFonts w:ascii="Arial" w:hAnsi="Arial" w:hint="cs"/>
          <w:noProof w:val="0"/>
          <w:rtl/>
        </w:rPr>
        <w:t xml:space="preserve"> כמעט מאז </w:t>
      </w:r>
      <w:proofErr w:type="spellStart"/>
      <w:r>
        <w:rPr>
          <w:rFonts w:ascii="Arial" w:hAnsi="Arial" w:hint="cs"/>
          <w:noProof w:val="0"/>
          <w:rtl/>
        </w:rPr>
        <w:t>היוולדם</w:t>
      </w:r>
      <w:proofErr w:type="spellEnd"/>
      <w:r>
        <w:rPr>
          <w:rFonts w:ascii="Arial" w:hAnsi="Arial" w:hint="cs"/>
          <w:noProof w:val="0"/>
          <w:rtl/>
        </w:rPr>
        <w:t>.</w:t>
      </w:r>
      <w:r w:rsidR="004B4FFC">
        <w:rPr>
          <w:rFonts w:ascii="Arial" w:hAnsi="Arial" w:hint="cs"/>
          <w:noProof w:val="0"/>
          <w:rtl/>
        </w:rPr>
        <w:t xml:space="preserve"> בשנת 2017 הוכרו הקטינים כקטינים נזקקים והוצאות מחזקת הוריהם.</w:t>
      </w:r>
      <w:r>
        <w:rPr>
          <w:rFonts w:ascii="Arial" w:hAnsi="Arial" w:hint="cs"/>
          <w:noProof w:val="0"/>
          <w:rtl/>
        </w:rPr>
        <w:t xml:space="preserve"> בשלב מסוים הוכרה </w:t>
      </w:r>
      <w:r w:rsidR="00AD211A">
        <w:rPr>
          <w:rFonts w:ascii="Arial" w:hAnsi="Arial" w:hint="cs"/>
          <w:noProof w:val="0"/>
          <w:rtl/>
        </w:rPr>
        <w:t>המערערת</w:t>
      </w:r>
      <w:r>
        <w:rPr>
          <w:rFonts w:ascii="Arial" w:hAnsi="Arial" w:hint="cs"/>
          <w:noProof w:val="0"/>
          <w:rtl/>
        </w:rPr>
        <w:t xml:space="preserve"> כמשפחת אומנה</w:t>
      </w:r>
      <w:r w:rsidR="00E222D3">
        <w:rPr>
          <w:rFonts w:ascii="Arial" w:hAnsi="Arial" w:hint="cs"/>
          <w:noProof w:val="0"/>
          <w:rtl/>
        </w:rPr>
        <w:t xml:space="preserve"> על פי ר</w:t>
      </w:r>
      <w:r w:rsidR="005C303D">
        <w:rPr>
          <w:rFonts w:ascii="Arial" w:hAnsi="Arial" w:hint="cs"/>
          <w:noProof w:val="0"/>
          <w:rtl/>
        </w:rPr>
        <w:t>י</w:t>
      </w:r>
      <w:r w:rsidR="00E222D3">
        <w:rPr>
          <w:rFonts w:ascii="Arial" w:hAnsi="Arial" w:hint="cs"/>
          <w:noProof w:val="0"/>
          <w:rtl/>
        </w:rPr>
        <w:t>שיון זמני</w:t>
      </w:r>
      <w:r>
        <w:rPr>
          <w:rFonts w:ascii="Arial" w:hAnsi="Arial" w:hint="cs"/>
          <w:noProof w:val="0"/>
          <w:rtl/>
        </w:rPr>
        <w:t>, א</w:t>
      </w:r>
      <w:r w:rsidR="00AD211A">
        <w:rPr>
          <w:rFonts w:ascii="Arial" w:hAnsi="Arial" w:hint="cs"/>
          <w:noProof w:val="0"/>
          <w:rtl/>
        </w:rPr>
        <w:t>ולם</w:t>
      </w:r>
      <w:r>
        <w:rPr>
          <w:rFonts w:ascii="Arial" w:hAnsi="Arial" w:hint="cs"/>
          <w:noProof w:val="0"/>
          <w:rtl/>
        </w:rPr>
        <w:t xml:space="preserve"> בחודש אוקטובר 2021 נשלל ממנה מעמד האומנה</w:t>
      </w:r>
      <w:r w:rsidR="004B4FFC">
        <w:rPr>
          <w:rFonts w:ascii="Arial" w:hAnsi="Arial" w:hint="cs"/>
          <w:noProof w:val="0"/>
          <w:rtl/>
        </w:rPr>
        <w:t xml:space="preserve">, בשל אי שיתוף פעולה עם מכון </w:t>
      </w:r>
      <w:proofErr w:type="spellStart"/>
      <w:r w:rsidR="004B4FFC">
        <w:rPr>
          <w:rFonts w:ascii="Arial" w:hAnsi="Arial" w:hint="cs"/>
          <w:noProof w:val="0"/>
          <w:rtl/>
        </w:rPr>
        <w:t>סאמיט</w:t>
      </w:r>
      <w:proofErr w:type="spellEnd"/>
      <w:r w:rsidR="004B4FFC">
        <w:rPr>
          <w:rFonts w:ascii="Arial" w:hAnsi="Arial" w:hint="cs"/>
          <w:noProof w:val="0"/>
          <w:rtl/>
        </w:rPr>
        <w:t xml:space="preserve"> ובשל דיווחים חריגים</w:t>
      </w:r>
      <w:r>
        <w:rPr>
          <w:rFonts w:ascii="Arial" w:hAnsi="Arial" w:hint="cs"/>
          <w:noProof w:val="0"/>
          <w:rtl/>
        </w:rPr>
        <w:t>.</w:t>
      </w:r>
      <w:r w:rsidR="00D34472">
        <w:rPr>
          <w:rFonts w:ascii="Arial" w:hAnsi="Arial" w:hint="cs"/>
          <w:noProof w:val="0"/>
          <w:rtl/>
        </w:rPr>
        <w:t xml:space="preserve"> ערר שהגישה המערערת על שלילת האומנה נדחה באוקטובר 2022.</w:t>
      </w:r>
      <w:r>
        <w:rPr>
          <w:rFonts w:ascii="Arial" w:hAnsi="Arial" w:hint="cs"/>
          <w:noProof w:val="0"/>
          <w:rtl/>
        </w:rPr>
        <w:t xml:space="preserve"> </w:t>
      </w:r>
    </w:p>
    <w:p w:rsidR="00AC3D34" w:rsidRDefault="00AC3D34">
      <w:pPr>
        <w:spacing w:line="360" w:lineRule="auto"/>
        <w:jc w:val="both"/>
        <w:rPr>
          <w:rFonts w:ascii="Arial" w:hAnsi="Arial"/>
          <w:noProof w:val="0"/>
          <w:rtl/>
        </w:rPr>
      </w:pPr>
    </w:p>
    <w:p w:rsidR="00AC3D34" w:rsidRDefault="00AC3D34" w:rsidP="00AD211A">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AD211A">
        <w:rPr>
          <w:rFonts w:ascii="Arial" w:hAnsi="Arial" w:hint="cs"/>
          <w:noProof w:val="0"/>
          <w:rtl/>
        </w:rPr>
        <w:t xml:space="preserve">המחלקה לשירותים חברתיים באשדוד ביקשה בבית המשפט לנוער להעביר את הקטינים למשפחת אומנה מתוך מאגר גוף האומנה. על פי המידע המצוי במחלקה לשירותים חברתיים, </w:t>
      </w:r>
      <w:r w:rsidR="003C3DCE">
        <w:rPr>
          <w:rFonts w:ascii="Arial" w:hAnsi="Arial" w:hint="cs"/>
          <w:noProof w:val="0"/>
          <w:rtl/>
        </w:rPr>
        <w:t xml:space="preserve">המצב בבית הסבים הוא כאוטי. הסב אינו יציב ברצונו והוא מבקש מהרווחה כי יוציאו את הקטינים מהבית. כך, דווח כי הסב יצר קשר עם שירותי הרווחה ואמר כי לא </w:t>
      </w:r>
      <w:proofErr w:type="spellStart"/>
      <w:r w:rsidR="003C3DCE">
        <w:rPr>
          <w:rFonts w:ascii="Arial" w:hAnsi="Arial" w:hint="cs"/>
          <w:noProof w:val="0"/>
          <w:rtl/>
        </w:rPr>
        <w:t>יתן</w:t>
      </w:r>
      <w:proofErr w:type="spellEnd"/>
      <w:r w:rsidR="003C3DCE">
        <w:rPr>
          <w:rFonts w:ascii="Arial" w:hAnsi="Arial" w:hint="cs"/>
          <w:noProof w:val="0"/>
          <w:rtl/>
        </w:rPr>
        <w:t xml:space="preserve"> לנכדיו </w:t>
      </w:r>
      <w:r w:rsidR="003C3DCE">
        <w:rPr>
          <w:rFonts w:ascii="Arial" w:hAnsi="Arial" w:hint="cs"/>
          <w:noProof w:val="0"/>
          <w:rtl/>
        </w:rPr>
        <w:lastRenderedPageBreak/>
        <w:t xml:space="preserve">להיכנס לבית לאחר בית ספר, כיוון שהסבתא רוצה להכניס אותו לכלא. הסבתא מצידה אמרה שלא תאפשר מצב כזה, והסבירה כי הסב מתנהג כך בשל דיון שעתיד להתקיים בבית הדין הרבני. הסב והסבתא נמצאים בהליך גירושין המחמיר את המתיחות בבית. לרווחה התקבלו דיווחים המעידים על סיכון הקיים לקטינים בבית הסבים. </w:t>
      </w:r>
    </w:p>
    <w:p w:rsidR="003C3DCE" w:rsidRDefault="00AD211A" w:rsidP="00A53A6D">
      <w:pPr>
        <w:spacing w:line="360" w:lineRule="auto"/>
        <w:ind w:left="720"/>
        <w:jc w:val="both"/>
        <w:rPr>
          <w:rFonts w:ascii="Arial" w:hAnsi="Arial"/>
          <w:noProof w:val="0"/>
          <w:rtl/>
        </w:rPr>
      </w:pPr>
      <w:r>
        <w:rPr>
          <w:rFonts w:ascii="Arial" w:hAnsi="Arial" w:hint="cs"/>
          <w:noProof w:val="0"/>
          <w:rtl/>
        </w:rPr>
        <w:t>המערערים התנגדו לבקשת שירותי הרווחה. בעדכון שה</w:t>
      </w:r>
      <w:r w:rsidR="003C3DCE">
        <w:rPr>
          <w:rFonts w:ascii="Arial" w:hAnsi="Arial" w:hint="cs"/>
          <w:noProof w:val="0"/>
          <w:rtl/>
        </w:rPr>
        <w:t>ג</w:t>
      </w:r>
      <w:r>
        <w:rPr>
          <w:rFonts w:ascii="Arial" w:hAnsi="Arial" w:hint="cs"/>
          <w:noProof w:val="0"/>
          <w:rtl/>
        </w:rPr>
        <w:t>י</w:t>
      </w:r>
      <w:r w:rsidR="003C3DCE">
        <w:rPr>
          <w:rFonts w:ascii="Arial" w:hAnsi="Arial" w:hint="cs"/>
          <w:noProof w:val="0"/>
          <w:rtl/>
        </w:rPr>
        <w:t>ש</w:t>
      </w:r>
      <w:r>
        <w:rPr>
          <w:rFonts w:ascii="Arial" w:hAnsi="Arial" w:hint="cs"/>
          <w:noProof w:val="0"/>
          <w:rtl/>
        </w:rPr>
        <w:t>ו</w:t>
      </w:r>
      <w:r w:rsidR="003C3DCE">
        <w:rPr>
          <w:rFonts w:ascii="Arial" w:hAnsi="Arial" w:hint="cs"/>
          <w:noProof w:val="0"/>
          <w:rtl/>
        </w:rPr>
        <w:t xml:space="preserve"> לבית המשפט קמא ביום 20.2.2023 נמסר כי בדיון בבית הדין הרבני בתביעת ה</w:t>
      </w:r>
      <w:r>
        <w:rPr>
          <w:rFonts w:ascii="Arial" w:hAnsi="Arial" w:hint="cs"/>
          <w:noProof w:val="0"/>
          <w:rtl/>
        </w:rPr>
        <w:t xml:space="preserve">מערערת </w:t>
      </w:r>
      <w:r w:rsidR="003C3DCE">
        <w:rPr>
          <w:rFonts w:ascii="Arial" w:hAnsi="Arial" w:hint="cs"/>
          <w:noProof w:val="0"/>
          <w:rtl/>
        </w:rPr>
        <w:t>לגירושין, הגיעו הצדדים להסכמה חלקית וזמנית לעניין ההתנהלות בבית, וה</w:t>
      </w:r>
      <w:r>
        <w:rPr>
          <w:rFonts w:ascii="Arial" w:hAnsi="Arial" w:hint="cs"/>
          <w:noProof w:val="0"/>
          <w:rtl/>
        </w:rPr>
        <w:t>מערערת</w:t>
      </w:r>
      <w:r w:rsidR="003C3DCE">
        <w:rPr>
          <w:rFonts w:ascii="Arial" w:hAnsi="Arial" w:hint="cs"/>
          <w:noProof w:val="0"/>
          <w:rtl/>
        </w:rPr>
        <w:t xml:space="preserve"> נמצאת בהליך למציאת דירה חלופית. </w:t>
      </w:r>
      <w:r w:rsidR="00A53A6D">
        <w:rPr>
          <w:rFonts w:ascii="Arial" w:hAnsi="Arial" w:hint="cs"/>
          <w:noProof w:val="0"/>
          <w:rtl/>
        </w:rPr>
        <w:t>בפועל המערערת</w:t>
      </w:r>
      <w:r w:rsidR="003D186C">
        <w:rPr>
          <w:rFonts w:ascii="Arial" w:hAnsi="Arial" w:hint="cs"/>
          <w:noProof w:val="0"/>
          <w:rtl/>
        </w:rPr>
        <w:t xml:space="preserve"> נותרה להתגורר בדירת המגורים עם הסב. </w:t>
      </w:r>
    </w:p>
    <w:p w:rsidR="00AC3D34" w:rsidRDefault="00AC3D34">
      <w:pPr>
        <w:spacing w:line="360" w:lineRule="auto"/>
        <w:jc w:val="both"/>
        <w:rPr>
          <w:rFonts w:ascii="Arial" w:hAnsi="Arial"/>
          <w:noProof w:val="0"/>
          <w:rtl/>
        </w:rPr>
      </w:pPr>
    </w:p>
    <w:p w:rsidR="00AC3D34" w:rsidRDefault="00AC3D34" w:rsidP="00A53A6D">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3D186C">
        <w:rPr>
          <w:rFonts w:ascii="Arial" w:hAnsi="Arial" w:hint="cs"/>
          <w:noProof w:val="0"/>
          <w:rtl/>
        </w:rPr>
        <w:t>בית המשפט קמא קבע</w:t>
      </w:r>
      <w:r w:rsidR="00A53A6D">
        <w:rPr>
          <w:rFonts w:ascii="Arial" w:hAnsi="Arial" w:hint="cs"/>
          <w:noProof w:val="0"/>
          <w:rtl/>
        </w:rPr>
        <w:t>, בהחלטתו מיום 4.3.2023,</w:t>
      </w:r>
      <w:r w:rsidR="003D186C">
        <w:rPr>
          <w:rFonts w:ascii="Arial" w:hAnsi="Arial" w:hint="cs"/>
          <w:noProof w:val="0"/>
          <w:rtl/>
        </w:rPr>
        <w:t xml:space="preserve"> כי המצב בבית הסבים קשה, בלתי יציב ומעורר דאגה. מתוך הדיווחים שהתקבלו, לרבות דיווח המצוי תחת חיסיון, עלה כי הקטינים שרויים במצב כאוטי. הובעה דאגה להתפתחות התקינה של הקטינים. משכך, ומשנשלל מעמד האומנה מבית הסבים, נקבע כ</w:t>
      </w:r>
      <w:r w:rsidR="00D37949">
        <w:rPr>
          <w:rFonts w:ascii="Arial" w:hAnsi="Arial" w:hint="cs"/>
          <w:noProof w:val="0"/>
          <w:rtl/>
        </w:rPr>
        <w:t>י יש למצוא פתרון לקטינים. בית המשפט היה ער לכך שהניתוק מהסבתא יכול ויגרום לנזק</w:t>
      </w:r>
      <w:r w:rsidR="00A53A6D">
        <w:rPr>
          <w:rFonts w:ascii="Arial" w:hAnsi="Arial" w:hint="cs"/>
          <w:noProof w:val="0"/>
          <w:rtl/>
        </w:rPr>
        <w:t xml:space="preserve"> לקטינים</w:t>
      </w:r>
      <w:r w:rsidR="00D37949">
        <w:rPr>
          <w:rFonts w:ascii="Arial" w:hAnsi="Arial" w:hint="cs"/>
          <w:noProof w:val="0"/>
          <w:rtl/>
        </w:rPr>
        <w:t>, אך מצא כי השארת הקטינים ברשותה תגרום לנזק גדול אף יותר. נפסק כי "ההבטחות" לדיור נפרד של הסבתא, גם אם יקוימו, אינ</w:t>
      </w:r>
      <w:r w:rsidR="00A53A6D">
        <w:rPr>
          <w:rFonts w:ascii="Arial" w:hAnsi="Arial" w:hint="cs"/>
          <w:noProof w:val="0"/>
          <w:rtl/>
        </w:rPr>
        <w:t>ן</w:t>
      </w:r>
      <w:r w:rsidR="00D37949">
        <w:rPr>
          <w:rFonts w:ascii="Arial" w:hAnsi="Arial" w:hint="cs"/>
          <w:noProof w:val="0"/>
          <w:rtl/>
        </w:rPr>
        <w:t xml:space="preserve"> נותנ</w:t>
      </w:r>
      <w:r w:rsidR="00A53A6D">
        <w:rPr>
          <w:rFonts w:ascii="Arial" w:hAnsi="Arial" w:hint="cs"/>
          <w:noProof w:val="0"/>
          <w:rtl/>
        </w:rPr>
        <w:t>ות</w:t>
      </w:r>
      <w:r w:rsidR="00D37949">
        <w:rPr>
          <w:rFonts w:ascii="Arial" w:hAnsi="Arial" w:hint="cs"/>
          <w:noProof w:val="0"/>
          <w:rtl/>
        </w:rPr>
        <w:t xml:space="preserve"> מענה ראוי</w:t>
      </w:r>
      <w:r w:rsidR="00A53A6D">
        <w:rPr>
          <w:rFonts w:ascii="Arial" w:hAnsi="Arial" w:hint="cs"/>
          <w:noProof w:val="0"/>
          <w:rtl/>
        </w:rPr>
        <w:t>,</w:t>
      </w:r>
      <w:r w:rsidR="00D37949">
        <w:rPr>
          <w:rFonts w:ascii="Arial" w:hAnsi="Arial" w:hint="cs"/>
          <w:noProof w:val="0"/>
          <w:rtl/>
        </w:rPr>
        <w:t xml:space="preserve"> בשל הליקויים בתפקוד הסבתא עצמה, והעובדה כי רישיון האומנה נשלל מהסב והסבתא יחד, ומכל אחד לחוד.</w:t>
      </w:r>
    </w:p>
    <w:p w:rsidR="00D37949" w:rsidRDefault="00D37949" w:rsidP="00D37949">
      <w:pPr>
        <w:spacing w:line="360" w:lineRule="auto"/>
        <w:ind w:left="720" w:hanging="720"/>
        <w:jc w:val="both"/>
        <w:rPr>
          <w:rFonts w:ascii="Arial" w:hAnsi="Arial"/>
          <w:noProof w:val="0"/>
          <w:rtl/>
        </w:rPr>
      </w:pPr>
    </w:p>
    <w:p w:rsidR="00D37949" w:rsidRDefault="00D37949" w:rsidP="00A53A6D">
      <w:pPr>
        <w:spacing w:line="360" w:lineRule="auto"/>
        <w:ind w:left="720"/>
        <w:jc w:val="both"/>
        <w:rPr>
          <w:rFonts w:ascii="Arial" w:hAnsi="Arial"/>
          <w:noProof w:val="0"/>
          <w:rtl/>
        </w:rPr>
      </w:pPr>
      <w:r>
        <w:rPr>
          <w:rFonts w:ascii="Arial" w:hAnsi="Arial" w:hint="cs"/>
          <w:noProof w:val="0"/>
          <w:rtl/>
        </w:rPr>
        <w:t>הפתרונות שנבחנו על ידי בית המשפט</w:t>
      </w:r>
      <w:r w:rsidR="00A53A6D">
        <w:rPr>
          <w:rFonts w:ascii="Arial" w:hAnsi="Arial" w:hint="cs"/>
          <w:noProof w:val="0"/>
          <w:rtl/>
        </w:rPr>
        <w:t xml:space="preserve"> היו</w:t>
      </w:r>
      <w:r>
        <w:rPr>
          <w:rFonts w:ascii="Arial" w:hAnsi="Arial" w:hint="cs"/>
          <w:noProof w:val="0"/>
          <w:rtl/>
        </w:rPr>
        <w:t xml:space="preserve"> שתי משפחות שהצ</w:t>
      </w:r>
      <w:r w:rsidR="00A53A6D">
        <w:rPr>
          <w:rFonts w:ascii="Arial" w:hAnsi="Arial" w:hint="cs"/>
          <w:noProof w:val="0"/>
          <w:rtl/>
        </w:rPr>
        <w:t>י</w:t>
      </w:r>
      <w:r>
        <w:rPr>
          <w:rFonts w:ascii="Arial" w:hAnsi="Arial" w:hint="cs"/>
          <w:noProof w:val="0"/>
          <w:rtl/>
        </w:rPr>
        <w:t>ע</w:t>
      </w:r>
      <w:r w:rsidR="00A53A6D">
        <w:rPr>
          <w:rFonts w:ascii="Arial" w:hAnsi="Arial" w:hint="cs"/>
          <w:noProof w:val="0"/>
          <w:rtl/>
        </w:rPr>
        <w:t>ה</w:t>
      </w:r>
      <w:r>
        <w:rPr>
          <w:rFonts w:ascii="Arial" w:hAnsi="Arial" w:hint="cs"/>
          <w:noProof w:val="0"/>
          <w:rtl/>
        </w:rPr>
        <w:t xml:space="preserve"> המשפחה הביולוגית, וכן משפחת אומנה מתוך המאגר.</w:t>
      </w:r>
    </w:p>
    <w:p w:rsidR="00D37949" w:rsidRDefault="00D37949" w:rsidP="00A53A6D">
      <w:pPr>
        <w:spacing w:line="360" w:lineRule="auto"/>
        <w:ind w:left="720"/>
        <w:jc w:val="both"/>
        <w:rPr>
          <w:rFonts w:ascii="Arial" w:hAnsi="Arial"/>
          <w:noProof w:val="0"/>
          <w:rtl/>
        </w:rPr>
      </w:pPr>
      <w:r>
        <w:rPr>
          <w:rFonts w:ascii="Arial" w:hAnsi="Arial" w:hint="cs"/>
          <w:noProof w:val="0"/>
          <w:rtl/>
        </w:rPr>
        <w:t xml:space="preserve">בית המשפט אימץ את עמדת </w:t>
      </w:r>
      <w:proofErr w:type="spellStart"/>
      <w:r>
        <w:rPr>
          <w:rFonts w:ascii="Arial" w:hAnsi="Arial" w:hint="cs"/>
          <w:noProof w:val="0"/>
          <w:rtl/>
        </w:rPr>
        <w:t>העו"ס</w:t>
      </w:r>
      <w:proofErr w:type="spellEnd"/>
      <w:r>
        <w:rPr>
          <w:rFonts w:ascii="Arial" w:hAnsi="Arial" w:hint="cs"/>
          <w:noProof w:val="0"/>
          <w:rtl/>
        </w:rPr>
        <w:t xml:space="preserve"> לחוק נוער, שבדקה את המשפחות שהציעה המשפחה הביולוגית</w:t>
      </w:r>
      <w:r w:rsidR="002341DD">
        <w:rPr>
          <w:rFonts w:ascii="Arial" w:hAnsi="Arial" w:hint="cs"/>
          <w:noProof w:val="0"/>
          <w:rtl/>
        </w:rPr>
        <w:t>,</w:t>
      </w:r>
      <w:r>
        <w:rPr>
          <w:rFonts w:ascii="Arial" w:hAnsi="Arial" w:hint="cs"/>
          <w:noProof w:val="0"/>
          <w:rtl/>
        </w:rPr>
        <w:t xml:space="preserve"> ומצאה כי אינן מתאימות</w:t>
      </w:r>
      <w:r w:rsidR="002341DD">
        <w:rPr>
          <w:rFonts w:ascii="Arial" w:hAnsi="Arial" w:hint="cs"/>
          <w:noProof w:val="0"/>
          <w:rtl/>
        </w:rPr>
        <w:t>. זאת</w:t>
      </w:r>
      <w:r>
        <w:rPr>
          <w:rFonts w:ascii="Arial" w:hAnsi="Arial" w:hint="cs"/>
          <w:noProof w:val="0"/>
          <w:rtl/>
        </w:rPr>
        <w:t xml:space="preserve"> בין היתר משום שהן יהיו נתונות להשפעת המשפחה הביולוגית ולא יצליחו להקים קיר חוצץ ראוי, </w:t>
      </w:r>
      <w:proofErr w:type="spellStart"/>
      <w:r>
        <w:rPr>
          <w:rFonts w:ascii="Arial" w:hAnsi="Arial" w:hint="cs"/>
          <w:noProof w:val="0"/>
          <w:rtl/>
        </w:rPr>
        <w:t>וליתן</w:t>
      </w:r>
      <w:proofErr w:type="spellEnd"/>
      <w:r>
        <w:rPr>
          <w:rFonts w:ascii="Arial" w:hAnsi="Arial" w:hint="cs"/>
          <w:noProof w:val="0"/>
          <w:rtl/>
        </w:rPr>
        <w:t xml:space="preserve"> לקטינים סביבה מוגנת וקרקע פורייה להתפתחות הקטינים ולמעניהם הרגשיים.</w:t>
      </w:r>
    </w:p>
    <w:p w:rsidR="00D37949" w:rsidRDefault="002341DD" w:rsidP="00D37949">
      <w:pPr>
        <w:spacing w:line="360" w:lineRule="auto"/>
        <w:ind w:left="720"/>
        <w:jc w:val="both"/>
        <w:rPr>
          <w:rFonts w:ascii="Arial" w:hAnsi="Arial"/>
          <w:noProof w:val="0"/>
          <w:rtl/>
        </w:rPr>
      </w:pPr>
      <w:r>
        <w:rPr>
          <w:rFonts w:ascii="Arial" w:hAnsi="Arial" w:hint="cs"/>
          <w:noProof w:val="0"/>
          <w:rtl/>
        </w:rPr>
        <w:t>משכך, נקבע כי הקטינים יועברו על רשויות הרווחה אשר ישימו הקטינים במשפחת אומנה מתוך המאגר.</w:t>
      </w:r>
    </w:p>
    <w:p w:rsidR="003D186C" w:rsidRDefault="003D186C" w:rsidP="003D186C">
      <w:pPr>
        <w:spacing w:line="360" w:lineRule="auto"/>
        <w:ind w:left="720" w:hanging="720"/>
        <w:jc w:val="both"/>
        <w:rPr>
          <w:rFonts w:ascii="Arial" w:hAnsi="Arial"/>
          <w:noProof w:val="0"/>
          <w:rtl/>
        </w:rPr>
      </w:pPr>
    </w:p>
    <w:p w:rsidR="003C3DCE" w:rsidRDefault="003C3DCE" w:rsidP="00947557">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2341DD">
        <w:rPr>
          <w:rFonts w:ascii="Arial" w:hAnsi="Arial" w:hint="cs"/>
          <w:noProof w:val="0"/>
          <w:rtl/>
        </w:rPr>
        <w:t xml:space="preserve">המערערים </w:t>
      </w:r>
      <w:r w:rsidR="002341DD">
        <w:rPr>
          <w:rFonts w:ascii="Arial" w:hAnsi="Arial"/>
          <w:noProof w:val="0"/>
          <w:rtl/>
        </w:rPr>
        <w:t>–</w:t>
      </w:r>
      <w:r w:rsidR="002341DD">
        <w:rPr>
          <w:rFonts w:ascii="Arial" w:hAnsi="Arial" w:hint="cs"/>
          <w:noProof w:val="0"/>
          <w:rtl/>
        </w:rPr>
        <w:t xml:space="preserve"> הורי הקטינים וסבתם </w:t>
      </w:r>
      <w:r w:rsidR="002341DD">
        <w:rPr>
          <w:rFonts w:ascii="Arial" w:hAnsi="Arial"/>
          <w:noProof w:val="0"/>
          <w:rtl/>
        </w:rPr>
        <w:t>–</w:t>
      </w:r>
      <w:r w:rsidR="002341DD">
        <w:rPr>
          <w:rFonts w:ascii="Arial" w:hAnsi="Arial" w:hint="cs"/>
          <w:noProof w:val="0"/>
          <w:rtl/>
        </w:rPr>
        <w:t xml:space="preserve"> מבקשים לבטל את ההחלטה ולהותיר את הקטינים בחזקת סבתם. לחלופין מבוקש להעביר את הקטינים למשפחה מן המגזר החרדי בעיר אשדוד, כדוגמת משפחת </w:t>
      </w:r>
      <w:r w:rsidR="00947557">
        <w:rPr>
          <w:rFonts w:ascii="Arial" w:hAnsi="Arial"/>
          <w:noProof w:val="0"/>
        </w:rPr>
        <w:t>xxx</w:t>
      </w:r>
      <w:r w:rsidR="002341DD">
        <w:rPr>
          <w:rFonts w:ascii="Arial" w:hAnsi="Arial" w:hint="cs"/>
          <w:noProof w:val="0"/>
          <w:rtl/>
        </w:rPr>
        <w:t xml:space="preserve"> שהביעה נכונות לקבלם לביתה. </w:t>
      </w:r>
    </w:p>
    <w:p w:rsidR="002341DD" w:rsidRDefault="002341DD" w:rsidP="00947557">
      <w:pPr>
        <w:spacing w:line="360" w:lineRule="auto"/>
        <w:ind w:left="720"/>
        <w:jc w:val="both"/>
        <w:rPr>
          <w:rFonts w:ascii="Arial" w:hAnsi="Arial"/>
          <w:noProof w:val="0"/>
          <w:rtl/>
        </w:rPr>
      </w:pPr>
      <w:r>
        <w:rPr>
          <w:rFonts w:ascii="Arial" w:hAnsi="Arial" w:hint="cs"/>
          <w:noProof w:val="0"/>
          <w:rtl/>
        </w:rPr>
        <w:t xml:space="preserve">המערערים עומדים על הקשר הרגשי ההדוק בין הקטינים לבין סבתם, אשר גידלה וטיפחה אותם מיום לידתם, ומטפלת בהם במסירות עד היום. הובע חשש כי הקטינים, ובפרט הקטינה </w:t>
      </w:r>
      <w:r w:rsidR="00947557">
        <w:rPr>
          <w:rFonts w:ascii="Arial" w:hAnsi="Arial"/>
          <w:noProof w:val="0"/>
        </w:rPr>
        <w:t>xxx</w:t>
      </w:r>
      <w:r>
        <w:rPr>
          <w:rFonts w:ascii="Arial" w:hAnsi="Arial" w:hint="cs"/>
          <w:noProof w:val="0"/>
          <w:rtl/>
        </w:rPr>
        <w:t>, לא יעמדו מבחינה נפשית במעבר למשפחה זרה, עד כדי סכנת קריסה נפשית.</w:t>
      </w:r>
      <w:r w:rsidR="002C768B">
        <w:rPr>
          <w:rFonts w:ascii="Arial" w:hAnsi="Arial" w:hint="cs"/>
          <w:noProof w:val="0"/>
          <w:rtl/>
        </w:rPr>
        <w:t xml:space="preserve"> המערערים מפנים לאבחון </w:t>
      </w:r>
      <w:r w:rsidR="00C41A29">
        <w:rPr>
          <w:rFonts w:ascii="Arial" w:hAnsi="Arial" w:hint="cs"/>
          <w:noProof w:val="0"/>
          <w:rtl/>
        </w:rPr>
        <w:t>פסיכו-דיאגנוסטי שנערך לקטינה</w:t>
      </w:r>
      <w:r w:rsidR="00A53A6D">
        <w:rPr>
          <w:rFonts w:ascii="Arial" w:hAnsi="Arial" w:hint="cs"/>
          <w:noProof w:val="0"/>
          <w:rtl/>
        </w:rPr>
        <w:t xml:space="preserve"> </w:t>
      </w:r>
      <w:r w:rsidR="00947557">
        <w:rPr>
          <w:rFonts w:ascii="Arial" w:hAnsi="Arial"/>
          <w:noProof w:val="0"/>
        </w:rPr>
        <w:t>xxx</w:t>
      </w:r>
      <w:r w:rsidR="00C41A29">
        <w:rPr>
          <w:rFonts w:ascii="Arial" w:hAnsi="Arial" w:hint="cs"/>
          <w:noProof w:val="0"/>
          <w:rtl/>
        </w:rPr>
        <w:t xml:space="preserve"> בשנת 2020, ולפיו היא חרדה מכך </w:t>
      </w:r>
      <w:r w:rsidR="00C41A29">
        <w:rPr>
          <w:rFonts w:ascii="Arial" w:hAnsi="Arial" w:hint="cs"/>
          <w:noProof w:val="0"/>
          <w:rtl/>
        </w:rPr>
        <w:lastRenderedPageBreak/>
        <w:t xml:space="preserve">שהדמויות המשמעותיות בחייה </w:t>
      </w:r>
      <w:proofErr w:type="spellStart"/>
      <w:r w:rsidR="00C41A29">
        <w:rPr>
          <w:rFonts w:ascii="Arial" w:hAnsi="Arial" w:hint="cs"/>
          <w:noProof w:val="0"/>
          <w:rtl/>
        </w:rPr>
        <w:t>ינטשו</w:t>
      </w:r>
      <w:proofErr w:type="spellEnd"/>
      <w:r w:rsidR="00C41A29">
        <w:rPr>
          <w:rFonts w:ascii="Arial" w:hAnsi="Arial" w:hint="cs"/>
          <w:noProof w:val="0"/>
          <w:rtl/>
        </w:rPr>
        <w:t xml:space="preserve"> אותה. כן הפנו המערערים לדברי פסיכולוגית מטעם</w:t>
      </w:r>
      <w:r w:rsidR="00A53A6D">
        <w:rPr>
          <w:rFonts w:ascii="Arial" w:hAnsi="Arial" w:hint="cs"/>
          <w:noProof w:val="0"/>
          <w:rtl/>
        </w:rPr>
        <w:t xml:space="preserve"> הרווחה</w:t>
      </w:r>
      <w:r w:rsidR="00C41A29">
        <w:rPr>
          <w:rFonts w:ascii="Arial" w:hAnsi="Arial" w:hint="cs"/>
          <w:noProof w:val="0"/>
          <w:rtl/>
        </w:rPr>
        <w:t xml:space="preserve">, בוועדת החלטה משנת 2021, שאמרה שההוצאה של </w:t>
      </w:r>
      <w:r w:rsidR="00947557">
        <w:rPr>
          <w:rFonts w:ascii="Arial" w:hAnsi="Arial"/>
          <w:noProof w:val="0"/>
        </w:rPr>
        <w:t>xxx</w:t>
      </w:r>
      <w:r w:rsidR="00C41A29">
        <w:rPr>
          <w:rFonts w:ascii="Arial" w:hAnsi="Arial" w:hint="cs"/>
          <w:noProof w:val="0"/>
          <w:rtl/>
        </w:rPr>
        <w:t xml:space="preserve"> תגרום נזק שכן היא בחרדה קשה, וכבת להורים הסובלים ממחלת נפש, עלולה להיות גם לה נטייה לחלות, ויש לשמור עליה.</w:t>
      </w:r>
    </w:p>
    <w:p w:rsidR="00C41A29" w:rsidRDefault="00C41A29" w:rsidP="00047258">
      <w:pPr>
        <w:spacing w:line="360" w:lineRule="auto"/>
        <w:ind w:left="720"/>
        <w:jc w:val="both"/>
        <w:rPr>
          <w:rFonts w:ascii="Arial" w:hAnsi="Arial"/>
          <w:noProof w:val="0"/>
          <w:rtl/>
        </w:rPr>
      </w:pPr>
    </w:p>
    <w:p w:rsidR="002341DD" w:rsidRDefault="002341DD" w:rsidP="00300406">
      <w:pPr>
        <w:spacing w:line="360" w:lineRule="auto"/>
        <w:ind w:left="720"/>
        <w:jc w:val="both"/>
        <w:rPr>
          <w:rFonts w:ascii="Arial" w:hAnsi="Arial"/>
          <w:noProof w:val="0"/>
          <w:rtl/>
        </w:rPr>
      </w:pPr>
      <w:r>
        <w:rPr>
          <w:rFonts w:ascii="Arial" w:hAnsi="Arial" w:hint="cs"/>
          <w:noProof w:val="0"/>
          <w:rtl/>
        </w:rPr>
        <w:t>הוסבר בערעור, כי יחסי הסב והסבתא התערערו, והסב הפסיק לשתף פעולה ושינה לרע</w:t>
      </w:r>
      <w:r w:rsidR="00047258">
        <w:rPr>
          <w:rFonts w:ascii="Arial" w:hAnsi="Arial" w:hint="cs"/>
          <w:noProof w:val="0"/>
          <w:rtl/>
        </w:rPr>
        <w:t xml:space="preserve">ה את עמדתו, גם כלפי הקטינים. לטענתם, אלה הדברים ברקע שלילת רישיון האומנה של הסבים. נטען כי הסבתא לאורך כל השנים מהווה דמות ראויה ומיטיבה עבור הקטינים, דבר שמוצא ביטוי בתפקוד ובהישגים של הקטינים במוסדות החינוך, ובפרט הקטינה </w:t>
      </w:r>
      <w:r w:rsidR="00300406">
        <w:rPr>
          <w:rFonts w:ascii="Arial" w:hAnsi="Arial"/>
          <w:noProof w:val="0"/>
        </w:rPr>
        <w:t>xxx</w:t>
      </w:r>
      <w:r w:rsidR="00047258">
        <w:rPr>
          <w:rFonts w:ascii="Arial" w:hAnsi="Arial" w:hint="cs"/>
          <w:noProof w:val="0"/>
          <w:rtl/>
        </w:rPr>
        <w:t xml:space="preserve">. </w:t>
      </w:r>
    </w:p>
    <w:p w:rsidR="00A53A6D" w:rsidRDefault="00A53A6D" w:rsidP="00047258">
      <w:pPr>
        <w:spacing w:line="360" w:lineRule="auto"/>
        <w:ind w:left="720"/>
        <w:jc w:val="both"/>
        <w:rPr>
          <w:rFonts w:ascii="Arial" w:hAnsi="Arial"/>
          <w:noProof w:val="0"/>
          <w:rtl/>
        </w:rPr>
      </w:pPr>
    </w:p>
    <w:p w:rsidR="002C768B" w:rsidRDefault="002C768B" w:rsidP="00047258">
      <w:pPr>
        <w:spacing w:line="360" w:lineRule="auto"/>
        <w:ind w:left="720"/>
        <w:jc w:val="both"/>
        <w:rPr>
          <w:rFonts w:ascii="Arial" w:hAnsi="Arial"/>
          <w:noProof w:val="0"/>
          <w:rtl/>
        </w:rPr>
      </w:pPr>
      <w:r>
        <w:rPr>
          <w:rFonts w:ascii="Arial" w:hAnsi="Arial" w:hint="cs"/>
          <w:noProof w:val="0"/>
          <w:rtl/>
        </w:rPr>
        <w:t>לטענת המערערים, מעולם לא הייתה עילה להוצאת הקטינים מבית הסבתא, וכעת העילה נוב</w:t>
      </w:r>
      <w:bookmarkStart w:id="0" w:name="_GoBack"/>
      <w:bookmarkEnd w:id="0"/>
      <w:r>
        <w:rPr>
          <w:rFonts w:ascii="Arial" w:hAnsi="Arial" w:hint="cs"/>
          <w:noProof w:val="0"/>
          <w:rtl/>
        </w:rPr>
        <w:t>עת אך בשל שלילת מעמד הסבים כמשפחת אומנה. נטען כי בכוונת הסבתא להגיש בקשה לקבלת רישיון אומנה בפני עצמה, ללא הסב, ממנו תתגרש.</w:t>
      </w:r>
    </w:p>
    <w:p w:rsidR="00C41A29" w:rsidRDefault="00C41A29" w:rsidP="00047258">
      <w:pPr>
        <w:spacing w:line="360" w:lineRule="auto"/>
        <w:ind w:left="720"/>
        <w:jc w:val="both"/>
        <w:rPr>
          <w:rFonts w:ascii="Arial" w:hAnsi="Arial"/>
          <w:noProof w:val="0"/>
          <w:rtl/>
        </w:rPr>
      </w:pPr>
    </w:p>
    <w:p w:rsidR="002C768B" w:rsidRDefault="002C768B" w:rsidP="00047258">
      <w:pPr>
        <w:spacing w:line="360" w:lineRule="auto"/>
        <w:ind w:left="720"/>
        <w:jc w:val="both"/>
        <w:rPr>
          <w:rFonts w:ascii="Arial" w:hAnsi="Arial"/>
          <w:noProof w:val="0"/>
          <w:rtl/>
        </w:rPr>
      </w:pPr>
      <w:r>
        <w:rPr>
          <w:rFonts w:ascii="Arial" w:hAnsi="Arial" w:hint="cs"/>
          <w:noProof w:val="0"/>
          <w:rtl/>
        </w:rPr>
        <w:t>המערערים מציינים גם את הקשר המיטיב של הקטינים עם ההורים שעברו לאחרונה לאשדוד, מצויים בהליך שיקום ומקיימים קשר רציף עם הילדים.</w:t>
      </w:r>
      <w:r w:rsidR="00E729F8">
        <w:rPr>
          <w:rFonts w:ascii="Arial" w:hAnsi="Arial" w:hint="cs"/>
          <w:noProof w:val="0"/>
          <w:rtl/>
        </w:rPr>
        <w:t xml:space="preserve"> המערערים הביעו תקווה כי בתוך תקופה קצרה ההורים ישתקמו ויוכלו לגדל את הקטינים בעצמם. </w:t>
      </w:r>
    </w:p>
    <w:p w:rsidR="003C3DCE" w:rsidRDefault="003C3DCE">
      <w:pPr>
        <w:spacing w:line="360" w:lineRule="auto"/>
        <w:jc w:val="both"/>
        <w:rPr>
          <w:rFonts w:ascii="Arial" w:hAnsi="Arial"/>
          <w:noProof w:val="0"/>
          <w:rtl/>
        </w:rPr>
      </w:pPr>
    </w:p>
    <w:p w:rsidR="003C3DCE" w:rsidRDefault="003C3DCE" w:rsidP="0094755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C41A29">
        <w:rPr>
          <w:rFonts w:ascii="Arial" w:hAnsi="Arial" w:hint="cs"/>
          <w:noProof w:val="0"/>
          <w:rtl/>
        </w:rPr>
        <w:t xml:space="preserve">כפתרון חלופי, </w:t>
      </w:r>
      <w:r w:rsidR="00A53A6D">
        <w:rPr>
          <w:rFonts w:ascii="Arial" w:hAnsi="Arial" w:hint="cs"/>
          <w:noProof w:val="0"/>
          <w:rtl/>
        </w:rPr>
        <w:t xml:space="preserve">מבקשים המערערים </w:t>
      </w:r>
      <w:r w:rsidR="00C41A29">
        <w:rPr>
          <w:rFonts w:ascii="Arial" w:hAnsi="Arial" w:hint="cs"/>
          <w:noProof w:val="0"/>
          <w:rtl/>
        </w:rPr>
        <w:t xml:space="preserve">להעביר את הקטינים למשפחת אומנה מהמגזר החרדי ומהסביבה הקרובה. המערערים עומדים על חשיבות הותרתם של הקטינים במשפחה המשתייכת למגזר החרדי, כשהם נותרים באותה מסגרת בית ספרית, בסביבה הידועה והמוכרת להם, ותוך שמירת הקשר שנרקם ומתבסס עם ההורים. </w:t>
      </w:r>
      <w:r w:rsidR="0018426D">
        <w:rPr>
          <w:rFonts w:ascii="Arial" w:hAnsi="Arial" w:hint="cs"/>
          <w:noProof w:val="0"/>
          <w:rtl/>
        </w:rPr>
        <w:t xml:space="preserve">לשיטת המערערים, אין צורך להקים קיר חוצץ בין משפחת האומנה לבין המשפחה הביולוגית. </w:t>
      </w:r>
      <w:r w:rsidR="00A53A6D">
        <w:rPr>
          <w:rFonts w:ascii="Arial" w:hAnsi="Arial" w:hint="cs"/>
          <w:noProof w:val="0"/>
          <w:rtl/>
        </w:rPr>
        <w:t xml:space="preserve">לטענתם, </w:t>
      </w:r>
      <w:r w:rsidR="0018426D">
        <w:rPr>
          <w:rFonts w:ascii="Arial" w:hAnsi="Arial" w:hint="cs"/>
          <w:noProof w:val="0"/>
          <w:rtl/>
        </w:rPr>
        <w:t xml:space="preserve">משפחת </w:t>
      </w:r>
      <w:r w:rsidR="00947557">
        <w:rPr>
          <w:rFonts w:ascii="Arial" w:hAnsi="Arial"/>
          <w:noProof w:val="0"/>
        </w:rPr>
        <w:t>xxx</w:t>
      </w:r>
      <w:r w:rsidR="0018426D">
        <w:rPr>
          <w:rFonts w:ascii="Arial" w:hAnsi="Arial" w:hint="cs"/>
          <w:noProof w:val="0"/>
          <w:rtl/>
        </w:rPr>
        <w:t xml:space="preserve"> מסוגלת לייצר סביבה בטוחה עבור הקטינים, תוך ביסוס קשר יציב ונכון עם המשפחה הביולוגית. נטען כי הבדיקה בעניינה לא מוצתה. </w:t>
      </w:r>
      <w:r w:rsidR="00A53A6D">
        <w:rPr>
          <w:rFonts w:ascii="Arial" w:hAnsi="Arial" w:hint="cs"/>
          <w:noProof w:val="0"/>
          <w:rtl/>
        </w:rPr>
        <w:t>המערערים</w:t>
      </w:r>
      <w:r w:rsidR="00E729F8">
        <w:rPr>
          <w:rFonts w:ascii="Arial" w:hAnsi="Arial" w:hint="cs"/>
          <w:noProof w:val="0"/>
          <w:rtl/>
        </w:rPr>
        <w:t xml:space="preserve"> מדגישים כי אין כל סיכון </w:t>
      </w:r>
      <w:proofErr w:type="spellStart"/>
      <w:r w:rsidR="00E729F8">
        <w:rPr>
          <w:rFonts w:ascii="Arial" w:hAnsi="Arial" w:hint="cs"/>
          <w:noProof w:val="0"/>
          <w:rtl/>
        </w:rPr>
        <w:t>מיידי</w:t>
      </w:r>
      <w:proofErr w:type="spellEnd"/>
      <w:r w:rsidR="00E729F8">
        <w:rPr>
          <w:rFonts w:ascii="Arial" w:hAnsi="Arial" w:hint="cs"/>
          <w:noProof w:val="0"/>
          <w:rtl/>
        </w:rPr>
        <w:t xml:space="preserve"> לקטינים, ואין כל דחיפות בהוצאתם. יש לעשות מאמץ גדול יותר למציאת משפחה מהמגזר החרדי.</w:t>
      </w:r>
    </w:p>
    <w:p w:rsidR="00A53A6D" w:rsidRDefault="00A53A6D" w:rsidP="00A53A6D">
      <w:pPr>
        <w:spacing w:line="360" w:lineRule="auto"/>
        <w:ind w:left="720" w:hanging="720"/>
        <w:jc w:val="both"/>
        <w:rPr>
          <w:rFonts w:ascii="Arial" w:hAnsi="Arial"/>
          <w:noProof w:val="0"/>
          <w:rtl/>
        </w:rPr>
      </w:pPr>
    </w:p>
    <w:p w:rsidR="00C41A29" w:rsidRDefault="00C41A29" w:rsidP="00947557">
      <w:pPr>
        <w:spacing w:line="360" w:lineRule="auto"/>
        <w:ind w:left="720"/>
        <w:jc w:val="both"/>
        <w:rPr>
          <w:rFonts w:ascii="Arial" w:hAnsi="Arial"/>
          <w:noProof w:val="0"/>
          <w:rtl/>
        </w:rPr>
      </w:pPr>
      <w:r>
        <w:rPr>
          <w:rFonts w:ascii="Arial" w:hAnsi="Arial" w:hint="cs"/>
          <w:noProof w:val="0"/>
          <w:rtl/>
        </w:rPr>
        <w:t xml:space="preserve">המערערים הביעו תרעומת על פסילתה של משפחת </w:t>
      </w:r>
      <w:r w:rsidR="00947557">
        <w:rPr>
          <w:rFonts w:ascii="Arial" w:hAnsi="Arial"/>
          <w:noProof w:val="0"/>
        </w:rPr>
        <w:t>xxx</w:t>
      </w:r>
      <w:r>
        <w:rPr>
          <w:rFonts w:ascii="Arial" w:hAnsi="Arial" w:hint="cs"/>
          <w:noProof w:val="0"/>
          <w:rtl/>
        </w:rPr>
        <w:t xml:space="preserve"> וטענו </w:t>
      </w:r>
      <w:r w:rsidR="0018426D">
        <w:rPr>
          <w:rFonts w:ascii="Arial" w:hAnsi="Arial" w:hint="cs"/>
          <w:noProof w:val="0"/>
          <w:rtl/>
        </w:rPr>
        <w:t xml:space="preserve">למגמתיות בפסילת המשפחה. הודגש כי גם אביו של האב, המשתייך גם הוא למגזר החרדי, מתנגד נחרצות להשמה במשפחה שאינה מן המגזר החרדי, וזאת מתוך חשיבות לשמירת דרך החיים בה מחנכים ומגדלים את הילדים. הוסבר כי בתפיסת עולמם של המערערים והמשפחה המורחבת, השמת הקטינים </w:t>
      </w:r>
      <w:r w:rsidR="0018426D">
        <w:rPr>
          <w:rFonts w:ascii="Arial" w:hAnsi="Arial" w:hint="cs"/>
          <w:noProof w:val="0"/>
          <w:rtl/>
        </w:rPr>
        <w:lastRenderedPageBreak/>
        <w:t xml:space="preserve">במשפחה שאינה משתייכת למגזר החרדי היא מעשה חמור שיש בו משום כפייה דתית, ובבחינת העברת הילדים על דתם. </w:t>
      </w:r>
    </w:p>
    <w:p w:rsidR="003C3DCE" w:rsidRDefault="003C3DCE">
      <w:pPr>
        <w:spacing w:line="360" w:lineRule="auto"/>
        <w:jc w:val="both"/>
        <w:rPr>
          <w:rFonts w:ascii="Arial" w:hAnsi="Arial"/>
          <w:noProof w:val="0"/>
          <w:rtl/>
        </w:rPr>
      </w:pPr>
    </w:p>
    <w:p w:rsidR="003C3DCE" w:rsidRDefault="003C3DCE" w:rsidP="005C303D">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E222D3">
        <w:rPr>
          <w:rFonts w:ascii="Arial" w:hAnsi="Arial" w:hint="cs"/>
          <w:noProof w:val="0"/>
          <w:rtl/>
        </w:rPr>
        <w:t>המשיבה, עו"ס לחוק הנוער במחלקה לשירותים חברתיים באשדוד, מבקשת לדחות את הערעור. עמדתה היא כי אין מנוס מאימוץ החלטת</w:t>
      </w:r>
      <w:r w:rsidR="005C303D">
        <w:rPr>
          <w:rFonts w:ascii="Arial" w:hAnsi="Arial" w:hint="cs"/>
          <w:noProof w:val="0"/>
          <w:rtl/>
        </w:rPr>
        <w:t xml:space="preserve"> בית המשפט קמא, על מנת לאפשר השמה</w:t>
      </w:r>
      <w:r w:rsidR="00E222D3">
        <w:rPr>
          <w:rFonts w:ascii="Arial" w:hAnsi="Arial" w:hint="cs"/>
          <w:noProof w:val="0"/>
          <w:rtl/>
        </w:rPr>
        <w:t xml:space="preserve"> </w:t>
      </w:r>
      <w:proofErr w:type="spellStart"/>
      <w:r w:rsidR="00E222D3">
        <w:rPr>
          <w:rFonts w:ascii="Arial" w:hAnsi="Arial" w:hint="cs"/>
          <w:noProof w:val="0"/>
          <w:rtl/>
        </w:rPr>
        <w:t>מיידית</w:t>
      </w:r>
      <w:proofErr w:type="spellEnd"/>
      <w:r w:rsidR="00E222D3">
        <w:rPr>
          <w:rFonts w:ascii="Arial" w:hAnsi="Arial" w:hint="cs"/>
          <w:noProof w:val="0"/>
          <w:rtl/>
        </w:rPr>
        <w:t xml:space="preserve"> חיונית ודחופה של הקטינים באומנה. בתשובה לערעור מפורטים קורות חייהם של הקטינים והמשפחה והנ</w:t>
      </w:r>
      <w:r w:rsidR="005C303D">
        <w:rPr>
          <w:rFonts w:ascii="Arial" w:hAnsi="Arial" w:hint="cs"/>
          <w:noProof w:val="0"/>
          <w:rtl/>
        </w:rPr>
        <w:t>י</w:t>
      </w:r>
      <w:r w:rsidR="00E222D3">
        <w:rPr>
          <w:rFonts w:ascii="Arial" w:hAnsi="Arial" w:hint="cs"/>
          <w:noProof w:val="0"/>
          <w:rtl/>
        </w:rPr>
        <w:t>סיונות הממושכים לאפשר להם לחיות בבית המערערת, תוך סיוע טיפולי של הרווחה.</w:t>
      </w:r>
      <w:r w:rsidR="0056652C">
        <w:rPr>
          <w:rFonts w:ascii="Arial" w:hAnsi="Arial" w:hint="cs"/>
          <w:noProof w:val="0"/>
          <w:rtl/>
        </w:rPr>
        <w:t xml:space="preserve"> הובר כי נעשו נ</w:t>
      </w:r>
      <w:r w:rsidR="005C303D">
        <w:rPr>
          <w:rFonts w:ascii="Arial" w:hAnsi="Arial" w:hint="cs"/>
          <w:noProof w:val="0"/>
          <w:rtl/>
        </w:rPr>
        <w:t>י</w:t>
      </w:r>
      <w:r w:rsidR="0056652C">
        <w:rPr>
          <w:rFonts w:ascii="Arial" w:hAnsi="Arial" w:hint="cs"/>
          <w:noProof w:val="0"/>
          <w:rtl/>
        </w:rPr>
        <w:t>סיונות כבירים לאפשר את המשך ה</w:t>
      </w:r>
      <w:r w:rsidR="00EF512F">
        <w:rPr>
          <w:rFonts w:ascii="Arial" w:hAnsi="Arial" w:hint="cs"/>
          <w:noProof w:val="0"/>
          <w:rtl/>
        </w:rPr>
        <w:t>מ</w:t>
      </w:r>
      <w:r w:rsidR="0056652C">
        <w:rPr>
          <w:rFonts w:ascii="Arial" w:hAnsi="Arial" w:hint="cs"/>
          <w:noProof w:val="0"/>
          <w:rtl/>
        </w:rPr>
        <w:t>ג</w:t>
      </w:r>
      <w:r w:rsidR="00EF512F">
        <w:rPr>
          <w:rFonts w:ascii="Arial" w:hAnsi="Arial" w:hint="cs"/>
          <w:noProof w:val="0"/>
          <w:rtl/>
        </w:rPr>
        <w:t>ו</w:t>
      </w:r>
      <w:r w:rsidR="0056652C">
        <w:rPr>
          <w:rFonts w:ascii="Arial" w:hAnsi="Arial" w:hint="cs"/>
          <w:noProof w:val="0"/>
          <w:rtl/>
        </w:rPr>
        <w:t>רים בבית המערערת, שהוא מקומם הטבעי של הקטינים, תוך מתן הזדמנויות רבות לסבים לשקם את תפקודם.</w:t>
      </w:r>
      <w:r w:rsidR="00E222D3">
        <w:rPr>
          <w:rFonts w:ascii="Arial" w:hAnsi="Arial" w:hint="cs"/>
          <w:noProof w:val="0"/>
          <w:rtl/>
        </w:rPr>
        <w:t xml:space="preserve"> </w:t>
      </w:r>
      <w:r w:rsidR="00D34472">
        <w:rPr>
          <w:rFonts w:ascii="Arial" w:hAnsi="Arial" w:hint="cs"/>
          <w:noProof w:val="0"/>
          <w:rtl/>
        </w:rPr>
        <w:t xml:space="preserve">נמסר כי בסופו של דבר, בוועדה לתכנון טיפול והערכה ביום 23.11.2021 </w:t>
      </w:r>
      <w:r w:rsidR="0056652C">
        <w:rPr>
          <w:rFonts w:ascii="Arial" w:hAnsi="Arial" w:hint="cs"/>
          <w:noProof w:val="0"/>
          <w:rtl/>
        </w:rPr>
        <w:t xml:space="preserve">הגיעו כלל </w:t>
      </w:r>
      <w:r w:rsidR="00D34472">
        <w:rPr>
          <w:rFonts w:ascii="Arial" w:hAnsi="Arial" w:hint="cs"/>
          <w:noProof w:val="0"/>
          <w:rtl/>
        </w:rPr>
        <w:t xml:space="preserve">גורמי הטיפול </w:t>
      </w:r>
      <w:r w:rsidR="0056652C">
        <w:rPr>
          <w:rFonts w:ascii="Arial" w:hAnsi="Arial" w:hint="cs"/>
          <w:noProof w:val="0"/>
          <w:rtl/>
        </w:rPr>
        <w:t xml:space="preserve">למסקנה </w:t>
      </w:r>
      <w:r w:rsidR="005C303D">
        <w:rPr>
          <w:rFonts w:ascii="Arial" w:hAnsi="Arial" w:hint="cs"/>
          <w:noProof w:val="0"/>
          <w:rtl/>
        </w:rPr>
        <w:t>כי מוצו כל האפשרויות ויש</w:t>
      </w:r>
      <w:r w:rsidR="00D34472">
        <w:rPr>
          <w:rFonts w:ascii="Arial" w:hAnsi="Arial" w:hint="cs"/>
          <w:noProof w:val="0"/>
          <w:rtl/>
        </w:rPr>
        <w:t xml:space="preserve"> דאגה חמורה מצד כל הגורמים ביחס למוגנות הקטינים והוחלט על מציאת משפחת אומנה חלופית לקטינים. המשיבה פירטה בתשובה דיווחים שהתקבלו אודות אלימות קשה שהקטינים סובלים מידי הסב ודיווחים קשים נוספים. חלק מהדיווחים הוגשו כחסויים, הם מצויים בתיק בית המשפט אך לא ניתן לפרט את תכנם. נמסר כי מבין כלל המשפחות המצויות במאגר האומנה, נמצאה משפחה רלוונטית אחת </w:t>
      </w:r>
      <w:r w:rsidR="00D34472">
        <w:rPr>
          <w:rFonts w:ascii="Arial" w:hAnsi="Arial"/>
          <w:noProof w:val="0"/>
          <w:rtl/>
        </w:rPr>
        <w:t>–</w:t>
      </w:r>
      <w:r w:rsidR="00D34472">
        <w:rPr>
          <w:rFonts w:ascii="Arial" w:hAnsi="Arial" w:hint="cs"/>
          <w:noProof w:val="0"/>
          <w:rtl/>
        </w:rPr>
        <w:t xml:space="preserve"> משפחה דתית-תורנית המתגוררת בקרבה העיר אשדוד, שהביעה הסכמה לקבל את שני הקטינים. </w:t>
      </w:r>
    </w:p>
    <w:p w:rsidR="003C3DCE" w:rsidRDefault="0056652C" w:rsidP="0056652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המשיבה עמדה על הדחיפות הרבה בהוצאות הקטינים שכן הבית בו הם גדלים אינו יכול לספק את צרכיהם.</w:t>
      </w:r>
    </w:p>
    <w:p w:rsidR="0056652C" w:rsidRDefault="0056652C" w:rsidP="0056652C">
      <w:pPr>
        <w:spacing w:line="360" w:lineRule="auto"/>
        <w:ind w:left="720" w:hanging="720"/>
        <w:jc w:val="both"/>
        <w:rPr>
          <w:rFonts w:ascii="Arial" w:hAnsi="Arial"/>
          <w:noProof w:val="0"/>
          <w:rtl/>
        </w:rPr>
      </w:pPr>
    </w:p>
    <w:p w:rsidR="003C3DCE" w:rsidRDefault="003C3DCE" w:rsidP="00EF512F">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4B4FFC">
        <w:rPr>
          <w:rFonts w:ascii="Arial" w:hAnsi="Arial" w:hint="cs"/>
          <w:noProof w:val="0"/>
          <w:rtl/>
        </w:rPr>
        <w:t xml:space="preserve">עמדת </w:t>
      </w:r>
      <w:proofErr w:type="spellStart"/>
      <w:r w:rsidR="0056652C">
        <w:rPr>
          <w:rFonts w:ascii="Arial" w:hAnsi="Arial" w:hint="cs"/>
          <w:noProof w:val="0"/>
          <w:rtl/>
        </w:rPr>
        <w:t>האפוטרופא</w:t>
      </w:r>
      <w:proofErr w:type="spellEnd"/>
      <w:r w:rsidR="0056652C">
        <w:rPr>
          <w:rFonts w:ascii="Arial" w:hAnsi="Arial" w:hint="cs"/>
          <w:noProof w:val="0"/>
          <w:rtl/>
        </w:rPr>
        <w:t xml:space="preserve"> לדין</w:t>
      </w:r>
      <w:r w:rsidR="004B4FFC">
        <w:rPr>
          <w:rFonts w:ascii="Arial" w:hAnsi="Arial" w:hint="cs"/>
          <w:noProof w:val="0"/>
          <w:rtl/>
        </w:rPr>
        <w:t>, המייצגת את הקטינים משנת 2017, היא כי</w:t>
      </w:r>
      <w:r w:rsidR="00EF512F">
        <w:rPr>
          <w:rFonts w:ascii="Arial" w:hAnsi="Arial" w:hint="cs"/>
          <w:noProof w:val="0"/>
          <w:rtl/>
        </w:rPr>
        <w:t xml:space="preserve"> יש לדחות את הערעור. עמדתה היא כי</w:t>
      </w:r>
      <w:r w:rsidR="004B4FFC">
        <w:rPr>
          <w:rFonts w:ascii="Arial" w:hAnsi="Arial" w:hint="cs"/>
          <w:noProof w:val="0"/>
          <w:rtl/>
        </w:rPr>
        <w:t xml:space="preserve"> לא ניתן להותיר עוד את הקטינים בחזקת הסבים, הן בשל הוראות מפורשות של חוק האומנה, והן בשל המורכבות הקיימת בבית. עמדתה היא כי מוצו כל ההליכים המשפטיים והסוציאליים למען הטבת מצבם של הקטינים באומנת קרובים ולמרבה הצער אין מנוס מהוצאתם לאומנה חיצונית. </w:t>
      </w:r>
    </w:p>
    <w:p w:rsidR="003C3DCE" w:rsidRDefault="00EF512F" w:rsidP="00A275D7">
      <w:pPr>
        <w:spacing w:line="360" w:lineRule="auto"/>
        <w:ind w:left="720" w:hanging="720"/>
        <w:jc w:val="both"/>
        <w:rPr>
          <w:rFonts w:ascii="Arial" w:hAnsi="Arial"/>
          <w:noProof w:val="0"/>
          <w:rtl/>
        </w:rPr>
      </w:pPr>
      <w:r>
        <w:rPr>
          <w:rFonts w:ascii="Arial" w:hAnsi="Arial"/>
          <w:noProof w:val="0"/>
          <w:rtl/>
        </w:rPr>
        <w:tab/>
      </w:r>
      <w:proofErr w:type="spellStart"/>
      <w:r>
        <w:rPr>
          <w:rFonts w:ascii="Arial" w:hAnsi="Arial" w:hint="cs"/>
          <w:noProof w:val="0"/>
          <w:rtl/>
        </w:rPr>
        <w:t>האפוטרופא</w:t>
      </w:r>
      <w:proofErr w:type="spellEnd"/>
      <w:r>
        <w:rPr>
          <w:rFonts w:ascii="Arial" w:hAnsi="Arial" w:hint="cs"/>
          <w:noProof w:val="0"/>
          <w:rtl/>
        </w:rPr>
        <w:t xml:space="preserve"> לדין מסרה כי ביום 9.3.2023 ביקרה את הקטינים ושוחחה עם הקטינה </w:t>
      </w:r>
      <w:r w:rsidR="00A275D7">
        <w:rPr>
          <w:rFonts w:ascii="Arial" w:hAnsi="Arial"/>
          <w:noProof w:val="0"/>
        </w:rPr>
        <w:t>xxx</w:t>
      </w:r>
      <w:r>
        <w:rPr>
          <w:rFonts w:ascii="Arial" w:hAnsi="Arial" w:hint="cs"/>
          <w:noProof w:val="0"/>
          <w:rtl/>
        </w:rPr>
        <w:t xml:space="preserve">, שאמרה לה כי אינה רוצה לגור עם אנשים זרים והיא רוצה לגור עם הסבים. </w:t>
      </w:r>
      <w:r w:rsidR="00A275D7">
        <w:rPr>
          <w:rFonts w:ascii="Arial" w:hAnsi="Arial"/>
          <w:noProof w:val="0"/>
        </w:rPr>
        <w:t>xxx</w:t>
      </w:r>
      <w:r>
        <w:rPr>
          <w:rFonts w:ascii="Arial" w:hAnsi="Arial" w:hint="cs"/>
          <w:noProof w:val="0"/>
          <w:rtl/>
        </w:rPr>
        <w:t xml:space="preserve"> אמרה </w:t>
      </w:r>
      <w:proofErr w:type="spellStart"/>
      <w:r>
        <w:rPr>
          <w:rFonts w:ascii="Arial" w:hAnsi="Arial" w:hint="cs"/>
          <w:noProof w:val="0"/>
          <w:rtl/>
        </w:rPr>
        <w:t>שהכל</w:t>
      </w:r>
      <w:proofErr w:type="spellEnd"/>
      <w:r>
        <w:rPr>
          <w:rFonts w:ascii="Arial" w:hAnsi="Arial" w:hint="cs"/>
          <w:noProof w:val="0"/>
          <w:rtl/>
        </w:rPr>
        <w:t xml:space="preserve"> מצוין ולא חסר להם כלום ושיתפה בכך שהיא כועסת שרוצים לקחת אותה. הקטין </w:t>
      </w:r>
      <w:r w:rsidR="00A275D7">
        <w:rPr>
          <w:rFonts w:ascii="Arial" w:hAnsi="Arial"/>
          <w:noProof w:val="0"/>
        </w:rPr>
        <w:t>xxx</w:t>
      </w:r>
      <w:r>
        <w:rPr>
          <w:rFonts w:ascii="Arial" w:hAnsi="Arial" w:hint="cs"/>
          <w:noProof w:val="0"/>
          <w:rtl/>
        </w:rPr>
        <w:t xml:space="preserve"> היה חסר מנוסה בביקור. </w:t>
      </w:r>
    </w:p>
    <w:p w:rsidR="003C3DCE" w:rsidRDefault="003C3DCE">
      <w:pPr>
        <w:spacing w:line="360" w:lineRule="auto"/>
        <w:jc w:val="both"/>
        <w:rPr>
          <w:rFonts w:ascii="Arial" w:hAnsi="Arial"/>
          <w:noProof w:val="0"/>
          <w:rtl/>
        </w:rPr>
      </w:pPr>
    </w:p>
    <w:p w:rsidR="00694556" w:rsidRDefault="00EF512F" w:rsidP="00EF512F">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ביום 21.3.2023 התקיים דיון בערעור. בפתח הדיון הודיעה ב"כ המשיבים כי נבדקת אפשרות למשפחה אומנה בנתיבות, משפחה חרדית שנמצאת במאגר, שהוצעה ע"י המערערת. נמסר כי שירותי הרווחה זקוקים לעוד מספר ימים על מנת להשלים את הבדיקה, ובראש וראשונה על מנת לקבל מהמשפחה את עמדתה הסופית </w:t>
      </w:r>
      <w:proofErr w:type="spellStart"/>
      <w:r>
        <w:rPr>
          <w:rFonts w:ascii="Arial" w:hAnsi="Arial" w:hint="cs"/>
          <w:noProof w:val="0"/>
          <w:rtl/>
        </w:rPr>
        <w:t>לענין</w:t>
      </w:r>
      <w:proofErr w:type="spellEnd"/>
      <w:r>
        <w:rPr>
          <w:rFonts w:ascii="Arial" w:hAnsi="Arial" w:hint="cs"/>
          <w:noProof w:val="0"/>
          <w:rtl/>
        </w:rPr>
        <w:t xml:space="preserve"> הסכמה לקבל את שני הקטינים. לאור </w:t>
      </w:r>
      <w:r>
        <w:rPr>
          <w:rFonts w:ascii="Arial" w:hAnsi="Arial" w:hint="cs"/>
          <w:noProof w:val="0"/>
          <w:rtl/>
        </w:rPr>
        <w:lastRenderedPageBreak/>
        <w:t xml:space="preserve">הערות בית המשפט, גורמי הרווחה </w:t>
      </w:r>
      <w:proofErr w:type="spellStart"/>
      <w:r>
        <w:rPr>
          <w:rFonts w:ascii="Arial" w:hAnsi="Arial" w:hint="cs"/>
          <w:noProof w:val="0"/>
          <w:rtl/>
        </w:rPr>
        <w:t>נאותו</w:t>
      </w:r>
      <w:proofErr w:type="spellEnd"/>
      <w:r>
        <w:rPr>
          <w:rFonts w:ascii="Arial" w:hAnsi="Arial" w:hint="cs"/>
          <w:noProof w:val="0"/>
          <w:rtl/>
        </w:rPr>
        <w:t xml:space="preserve"> גם לשקול פעם נוספת את המשפחה שהוצעה באשדוד</w:t>
      </w:r>
      <w:r w:rsidR="008254B8">
        <w:rPr>
          <w:rFonts w:ascii="Arial" w:hAnsi="Arial" w:hint="cs"/>
          <w:noProof w:val="0"/>
          <w:rtl/>
        </w:rPr>
        <w:t>. נוכח ה</w:t>
      </w:r>
      <w:r w:rsidR="003D2720">
        <w:rPr>
          <w:rFonts w:ascii="Arial" w:hAnsi="Arial" w:hint="cs"/>
          <w:noProof w:val="0"/>
          <w:rtl/>
        </w:rPr>
        <w:t>אמור, נדחה הדיון כדי שהרווחה תש</w:t>
      </w:r>
      <w:r w:rsidR="008254B8">
        <w:rPr>
          <w:rFonts w:ascii="Arial" w:hAnsi="Arial" w:hint="cs"/>
          <w:noProof w:val="0"/>
          <w:rtl/>
        </w:rPr>
        <w:t xml:space="preserve">לים את בדיקת המשפחות. </w:t>
      </w:r>
      <w:r>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8254B8" w:rsidP="008254B8">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ביום 23.3.2023 הגישו המערערים שני מסמכים משנת 2021, על מנת להשלים את התמונה </w:t>
      </w:r>
      <w:proofErr w:type="spellStart"/>
      <w:r>
        <w:rPr>
          <w:rFonts w:ascii="Arial" w:hAnsi="Arial" w:hint="cs"/>
          <w:noProof w:val="0"/>
          <w:rtl/>
        </w:rPr>
        <w:t>בענין</w:t>
      </w:r>
      <w:proofErr w:type="spellEnd"/>
      <w:r>
        <w:rPr>
          <w:rFonts w:ascii="Arial" w:hAnsi="Arial" w:hint="cs"/>
          <w:noProof w:val="0"/>
          <w:rtl/>
        </w:rPr>
        <w:t xml:space="preserve"> הקטינים. האחד הוא סיכום דיון בוועדת תכנון טיפול הערכה מיום 4.5.2021 והשני הוא סיכום עו"ס משפחה נתיבות מיום 16.11.2021 ובו סיכום </w:t>
      </w:r>
      <w:proofErr w:type="spellStart"/>
      <w:r>
        <w:rPr>
          <w:rFonts w:ascii="Arial" w:hAnsi="Arial" w:hint="cs"/>
          <w:noProof w:val="0"/>
          <w:rtl/>
        </w:rPr>
        <w:t>דיעות</w:t>
      </w:r>
      <w:proofErr w:type="spellEnd"/>
      <w:r>
        <w:rPr>
          <w:rFonts w:ascii="Arial" w:hAnsi="Arial" w:hint="cs"/>
          <w:noProof w:val="0"/>
          <w:rtl/>
        </w:rPr>
        <w:t xml:space="preserve"> בוועדה מ</w:t>
      </w:r>
      <w:r w:rsidR="003D2720">
        <w:rPr>
          <w:rFonts w:ascii="Arial" w:hAnsi="Arial" w:hint="cs"/>
          <w:noProof w:val="0"/>
          <w:rtl/>
        </w:rPr>
        <w:t>י</w:t>
      </w:r>
      <w:r>
        <w:rPr>
          <w:rFonts w:ascii="Arial" w:hAnsi="Arial" w:hint="cs"/>
          <w:noProof w:val="0"/>
          <w:rtl/>
        </w:rPr>
        <w:t xml:space="preserve">ום 4.5.2021. </w:t>
      </w:r>
    </w:p>
    <w:p w:rsidR="008254B8" w:rsidRDefault="008254B8" w:rsidP="008254B8">
      <w:pPr>
        <w:spacing w:line="360" w:lineRule="auto"/>
        <w:ind w:left="720" w:hanging="720"/>
        <w:jc w:val="both"/>
        <w:rPr>
          <w:rFonts w:ascii="Arial" w:hAnsi="Arial"/>
          <w:noProof w:val="0"/>
          <w:rtl/>
        </w:rPr>
      </w:pPr>
    </w:p>
    <w:p w:rsidR="008254B8" w:rsidRDefault="008254B8" w:rsidP="00A275D7">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ביום 2.4.2023 הוגש עדכון מטעם הרווחה, אודות בחינת המשפחות. לגבי משפחת </w:t>
      </w:r>
      <w:r w:rsidR="00A275D7">
        <w:rPr>
          <w:rFonts w:ascii="Arial" w:hAnsi="Arial"/>
          <w:noProof w:val="0"/>
        </w:rPr>
        <w:t>xxx</w:t>
      </w:r>
      <w:r w:rsidR="00A275D7">
        <w:rPr>
          <w:rFonts w:ascii="Arial" w:hAnsi="Arial" w:hint="cs"/>
          <w:noProof w:val="0"/>
          <w:rtl/>
        </w:rPr>
        <w:t xml:space="preserve"> </w:t>
      </w:r>
      <w:r>
        <w:rPr>
          <w:rFonts w:ascii="Arial" w:hAnsi="Arial" w:hint="cs"/>
          <w:noProof w:val="0"/>
          <w:rtl/>
        </w:rPr>
        <w:t xml:space="preserve">מאשדוד, נמסר כי המשפחה הביעה הסתייגות מן העניין, לאחר שהפנימה את המשמעות הכרוכה בהשמת הקטינים, אם גם אם </w:t>
      </w:r>
      <w:r w:rsidR="00A075B0">
        <w:rPr>
          <w:rFonts w:ascii="Arial" w:hAnsi="Arial" w:hint="cs"/>
          <w:noProof w:val="0"/>
          <w:rtl/>
        </w:rPr>
        <w:t>המשפחה הייתה מביעה הסכמה מלאה, לא ניתן היה לאפשר את בדיקתה שעתידה לערוך זמן ממושך.</w:t>
      </w:r>
    </w:p>
    <w:p w:rsidR="005501C1" w:rsidRDefault="00A075B0" w:rsidP="005501C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לגבי המשפחה בנתיבות, נמסר כי מהבדיקות עלתה מורכבת רבה בשל הרכב </w:t>
      </w:r>
      <w:r w:rsidR="003D2720">
        <w:rPr>
          <w:rFonts w:ascii="Arial" w:hAnsi="Arial" w:hint="cs"/>
          <w:noProof w:val="0"/>
          <w:rtl/>
        </w:rPr>
        <w:t>המשפחה, הכוללת ב</w:t>
      </w:r>
      <w:r>
        <w:rPr>
          <w:rFonts w:ascii="Arial" w:hAnsi="Arial" w:hint="cs"/>
          <w:noProof w:val="0"/>
          <w:rtl/>
        </w:rPr>
        <w:t>ן מאומץ ושלישיה הקרובה בגילה לגילאי הקטינים, וצורך של גוף האומנה לבחון עניינים שונים, דבר שיצריך חודשיים וחצי.</w:t>
      </w:r>
      <w:r w:rsidR="005501C1">
        <w:rPr>
          <w:rFonts w:ascii="Arial" w:hAnsi="Arial" w:hint="cs"/>
          <w:noProof w:val="0"/>
          <w:rtl/>
        </w:rPr>
        <w:t xml:space="preserve"> בדוח חסוי שהוגש בסמוך הוסברו ביתר פירוט הנסיבות המשפחתיות של אותה משפחה. </w:t>
      </w:r>
    </w:p>
    <w:p w:rsidR="00A075B0" w:rsidRDefault="00A075B0" w:rsidP="005501C1">
      <w:pPr>
        <w:spacing w:line="360" w:lineRule="auto"/>
        <w:ind w:left="720"/>
        <w:jc w:val="both"/>
        <w:rPr>
          <w:rFonts w:ascii="Arial" w:hAnsi="Arial"/>
          <w:noProof w:val="0"/>
          <w:rtl/>
        </w:rPr>
      </w:pPr>
      <w:r>
        <w:rPr>
          <w:rFonts w:ascii="Arial" w:hAnsi="Arial" w:hint="cs"/>
          <w:noProof w:val="0"/>
          <w:rtl/>
        </w:rPr>
        <w:t xml:space="preserve">נטען כי המצב הטיפולי והמשפטי של הקטינים אינו מאפשר המתנה כה ממושכת, בפרט כשתוצאות הבדיקות אינן ידועות. </w:t>
      </w:r>
    </w:p>
    <w:p w:rsidR="008254B8" w:rsidRDefault="008254B8">
      <w:pPr>
        <w:spacing w:line="360" w:lineRule="auto"/>
        <w:jc w:val="both"/>
        <w:rPr>
          <w:rFonts w:ascii="Arial" w:hAnsi="Arial"/>
          <w:noProof w:val="0"/>
          <w:rtl/>
        </w:rPr>
      </w:pPr>
    </w:p>
    <w:p w:rsidR="00A075B0" w:rsidRDefault="00A075B0" w:rsidP="00A275D7">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5501C1">
        <w:rPr>
          <w:rFonts w:ascii="Arial" w:hAnsi="Arial" w:hint="cs"/>
          <w:noProof w:val="0"/>
          <w:rtl/>
        </w:rPr>
        <w:t xml:space="preserve">המערערים, בתגובה לכך, טוענים הוצאת הקטינים מחזקת המערערת נוגדת את טובתם, ומקימה סיכון </w:t>
      </w:r>
      <w:proofErr w:type="spellStart"/>
      <w:r w:rsidR="005501C1">
        <w:rPr>
          <w:rFonts w:ascii="Arial" w:hAnsi="Arial" w:hint="cs"/>
          <w:noProof w:val="0"/>
          <w:rtl/>
        </w:rPr>
        <w:t>מיידי</w:t>
      </w:r>
      <w:proofErr w:type="spellEnd"/>
      <w:r w:rsidR="005501C1">
        <w:rPr>
          <w:rFonts w:ascii="Arial" w:hAnsi="Arial" w:hint="cs"/>
          <w:noProof w:val="0"/>
          <w:rtl/>
        </w:rPr>
        <w:t xml:space="preserve"> ומוחשי בהיבט הנפשי לקטינה </w:t>
      </w:r>
      <w:r w:rsidR="00A275D7">
        <w:rPr>
          <w:rFonts w:ascii="Arial" w:hAnsi="Arial"/>
          <w:noProof w:val="0"/>
        </w:rPr>
        <w:t>xxx</w:t>
      </w:r>
      <w:r w:rsidR="005501C1">
        <w:rPr>
          <w:rFonts w:ascii="Arial" w:hAnsi="Arial" w:hint="cs"/>
          <w:noProof w:val="0"/>
          <w:rtl/>
        </w:rPr>
        <w:t>. לטענת המערערים, המערערת שכרה דירה ואף סברה לעבור אליה לפני חג הפסח, אולם בשל קשים ואפיונים של חג הפסח, ובשל הצורך להביא להפרדה מוסדרת, החליטה לעכב את מעבר הדירה לטובת התא המשפחתי המלא, ולבצע את המעבר בצורה סדירה מיד לאחר הדיון בו ייקבע גורל הילדים. לתגובה צורף חוזה שכירות</w:t>
      </w:r>
      <w:r w:rsidR="00783178">
        <w:rPr>
          <w:rFonts w:ascii="Arial" w:hAnsi="Arial" w:hint="cs"/>
          <w:noProof w:val="0"/>
          <w:rtl/>
        </w:rPr>
        <w:t xml:space="preserve"> מיום 26.3.2023. </w:t>
      </w:r>
    </w:p>
    <w:p w:rsidR="00783178" w:rsidRDefault="00783178" w:rsidP="00A275D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המערערים הביעו תמיכה על כך שגורמי הרווחה מעלים בדעתם לכפות על הקטינים אורח חיים שאינו דרכה של המשפחה. הובעה גם תמיכה על פסילת משפחת </w:t>
      </w:r>
      <w:r w:rsidR="00A275D7">
        <w:rPr>
          <w:rFonts w:ascii="Arial" w:hAnsi="Arial"/>
          <w:noProof w:val="0"/>
        </w:rPr>
        <w:t>xxx</w:t>
      </w:r>
      <w:r>
        <w:rPr>
          <w:rFonts w:ascii="Arial" w:hAnsi="Arial" w:hint="cs"/>
          <w:noProof w:val="0"/>
          <w:rtl/>
        </w:rPr>
        <w:t xml:space="preserve"> ונטען כי השאלות שהופנו למשפחה נועדו להכשיל אותה. </w:t>
      </w:r>
    </w:p>
    <w:p w:rsidR="00783178" w:rsidRDefault="00783178" w:rsidP="00783178">
      <w:pPr>
        <w:spacing w:line="360" w:lineRule="auto"/>
        <w:ind w:left="720" w:hanging="720"/>
        <w:jc w:val="both"/>
        <w:rPr>
          <w:rFonts w:ascii="Arial" w:hAnsi="Arial"/>
          <w:noProof w:val="0"/>
          <w:rtl/>
        </w:rPr>
      </w:pPr>
    </w:p>
    <w:p w:rsidR="00783178" w:rsidRDefault="00783178" w:rsidP="00A275D7">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 xml:space="preserve">ביום 2.5.2023 התקיים לפניי הדיון בערעור. בדיון שב ומסר ב"כ המערערים כי המערערת שכרה דירה, אך השהתה את המעבר, משום שלא רצתה שהקטינים יטולטלו פעמיים, אם חלילה יחליט בית המשפט שלא להותיר את הקטינים בחזקתה. </w:t>
      </w:r>
      <w:r w:rsidR="0023553F">
        <w:rPr>
          <w:rFonts w:ascii="Arial" w:hAnsi="Arial" w:hint="cs"/>
          <w:noProof w:val="0"/>
          <w:rtl/>
        </w:rPr>
        <w:t xml:space="preserve">ב"כ המערערים הדגיש בדיון את הטיפול המסור של המערערת בקטינים, ואת תפקודה הטוב והישגיה המצוינים של </w:t>
      </w:r>
      <w:r w:rsidR="00A275D7">
        <w:rPr>
          <w:rFonts w:ascii="Arial" w:hAnsi="Arial"/>
          <w:noProof w:val="0"/>
        </w:rPr>
        <w:t xml:space="preserve">xxx </w:t>
      </w:r>
      <w:r w:rsidR="0023553F">
        <w:rPr>
          <w:rFonts w:ascii="Arial" w:hAnsi="Arial" w:hint="cs"/>
          <w:noProof w:val="0"/>
          <w:rtl/>
        </w:rPr>
        <w:t xml:space="preserve">בבית הספר. </w:t>
      </w:r>
      <w:r w:rsidR="003D2720">
        <w:rPr>
          <w:rFonts w:ascii="Arial" w:hAnsi="Arial" w:hint="cs"/>
          <w:noProof w:val="0"/>
          <w:rtl/>
        </w:rPr>
        <w:t xml:space="preserve">הודגש גם רצונה של </w:t>
      </w:r>
      <w:r w:rsidR="00A275D7">
        <w:rPr>
          <w:rFonts w:ascii="Arial" w:hAnsi="Arial"/>
          <w:noProof w:val="0"/>
        </w:rPr>
        <w:t>xxx</w:t>
      </w:r>
      <w:r w:rsidR="003D2720">
        <w:rPr>
          <w:rFonts w:ascii="Arial" w:hAnsi="Arial" w:hint="cs"/>
          <w:noProof w:val="0"/>
          <w:rtl/>
        </w:rPr>
        <w:t>, כפ</w:t>
      </w:r>
      <w:r w:rsidR="00234499">
        <w:rPr>
          <w:rFonts w:ascii="Arial" w:hAnsi="Arial" w:hint="cs"/>
          <w:noProof w:val="0"/>
          <w:rtl/>
        </w:rPr>
        <w:t xml:space="preserve">י שהובע בפני </w:t>
      </w:r>
      <w:proofErr w:type="spellStart"/>
      <w:r w:rsidR="00234499">
        <w:rPr>
          <w:rFonts w:ascii="Arial" w:hAnsi="Arial" w:hint="cs"/>
          <w:noProof w:val="0"/>
          <w:rtl/>
        </w:rPr>
        <w:t>האפוטרופא</w:t>
      </w:r>
      <w:proofErr w:type="spellEnd"/>
      <w:r w:rsidR="00234499">
        <w:rPr>
          <w:rFonts w:ascii="Arial" w:hAnsi="Arial" w:hint="cs"/>
          <w:noProof w:val="0"/>
          <w:rtl/>
        </w:rPr>
        <w:t xml:space="preserve"> לדין, להישאר בבית </w:t>
      </w:r>
      <w:r w:rsidR="00234499">
        <w:rPr>
          <w:rFonts w:ascii="Arial" w:hAnsi="Arial" w:hint="cs"/>
          <w:noProof w:val="0"/>
          <w:rtl/>
        </w:rPr>
        <w:lastRenderedPageBreak/>
        <w:t xml:space="preserve">המערערת. נטען גם כי אין ראיות לכך שבית הסבים הוא בית כאוטי וכי הילדים נמצאים בסיכון, וודאי לא סיכון שמצריך הוצאה דחופה. ב"כ המערערים גם חזר והביע חשש מהתמוטטות נפשית של הקטינה </w:t>
      </w:r>
      <w:r w:rsidR="00A275D7">
        <w:rPr>
          <w:rFonts w:ascii="Arial" w:hAnsi="Arial"/>
          <w:noProof w:val="0"/>
        </w:rPr>
        <w:t>xxx</w:t>
      </w:r>
      <w:r w:rsidR="00234499">
        <w:rPr>
          <w:rFonts w:ascii="Arial" w:hAnsi="Arial" w:hint="cs"/>
          <w:noProof w:val="0"/>
          <w:rtl/>
        </w:rPr>
        <w:t xml:space="preserve">, אם תועבר בכפייה לבית זר. </w:t>
      </w:r>
    </w:p>
    <w:p w:rsidR="005501C1" w:rsidRDefault="00234499" w:rsidP="00A275D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ב"כ המערערים מסר בדיון כי שו</w:t>
      </w:r>
      <w:r w:rsidR="00AE689A">
        <w:rPr>
          <w:rFonts w:ascii="Arial" w:hAnsi="Arial" w:hint="cs"/>
          <w:noProof w:val="0"/>
          <w:rtl/>
        </w:rPr>
        <w:t>חח</w:t>
      </w:r>
      <w:r>
        <w:rPr>
          <w:rFonts w:ascii="Arial" w:hAnsi="Arial" w:hint="cs"/>
          <w:noProof w:val="0"/>
          <w:rtl/>
        </w:rPr>
        <w:t xml:space="preserve"> עם אב המשפחה של משפחה </w:t>
      </w:r>
      <w:r w:rsidR="00A275D7">
        <w:rPr>
          <w:rFonts w:ascii="Arial" w:hAnsi="Arial"/>
          <w:noProof w:val="0"/>
        </w:rPr>
        <w:t>xxx</w:t>
      </w:r>
      <w:r>
        <w:rPr>
          <w:rFonts w:ascii="Arial" w:hAnsi="Arial" w:hint="cs"/>
          <w:noProof w:val="0"/>
          <w:rtl/>
        </w:rPr>
        <w:t xml:space="preserve">, שעדיין מביע נכונות לקבל את הקטינים, גם לאחר שהועמד ע"י הרווחה על הקשיים הכרוכים בכך. לטענתו, העובדה שלא ידעו להשיב על שאלות הרווחה כיצד יתמודדו עם מצבים מסוימים, אינה פוסלת אותם. הפתרון הוא לתת להם כלים להתמודדות. </w:t>
      </w:r>
    </w:p>
    <w:p w:rsidR="008254B8" w:rsidRDefault="008254B8">
      <w:pPr>
        <w:spacing w:line="360" w:lineRule="auto"/>
        <w:jc w:val="both"/>
        <w:rPr>
          <w:rFonts w:ascii="Arial" w:hAnsi="Arial"/>
          <w:noProof w:val="0"/>
          <w:rtl/>
        </w:rPr>
      </w:pPr>
    </w:p>
    <w:p w:rsidR="005B174E" w:rsidRDefault="005B174E" w:rsidP="005B174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לדיון התייצב גם סבם של הקטינים מצד האב. הוא הביע זעזוע מהכוונה להעביר את הקטינים למשפחת אומנה לא חרדית אלא דתית-תורנית. </w:t>
      </w:r>
    </w:p>
    <w:p w:rsidR="005B174E" w:rsidRDefault="005B174E">
      <w:pPr>
        <w:spacing w:line="360" w:lineRule="auto"/>
        <w:jc w:val="both"/>
        <w:rPr>
          <w:rFonts w:ascii="Arial" w:hAnsi="Arial"/>
          <w:noProof w:val="0"/>
          <w:rtl/>
        </w:rPr>
      </w:pPr>
    </w:p>
    <w:p w:rsidR="00AE689A" w:rsidRDefault="005B174E" w:rsidP="005B174E">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r>
      <w:r w:rsidR="00AE689A">
        <w:rPr>
          <w:rFonts w:ascii="Arial" w:hAnsi="Arial" w:hint="cs"/>
          <w:noProof w:val="0"/>
          <w:rtl/>
        </w:rPr>
        <w:t>ב"כ המשיבים חזרה בדיון על העמדה כי יש לדחות את הערעור</w:t>
      </w:r>
      <w:r>
        <w:rPr>
          <w:rFonts w:ascii="Arial" w:hAnsi="Arial" w:hint="cs"/>
          <w:noProof w:val="0"/>
          <w:rtl/>
        </w:rPr>
        <w:t xml:space="preserve"> ולהעביר את הקטינים בדחיפות למשפחת אומנה</w:t>
      </w:r>
      <w:r w:rsidR="00AE689A">
        <w:rPr>
          <w:rFonts w:ascii="Arial" w:hAnsi="Arial" w:hint="cs"/>
          <w:noProof w:val="0"/>
          <w:rtl/>
        </w:rPr>
        <w:t xml:space="preserve">. </w:t>
      </w:r>
      <w:r>
        <w:rPr>
          <w:rFonts w:ascii="Arial" w:hAnsi="Arial" w:hint="cs"/>
          <w:noProof w:val="0"/>
          <w:rtl/>
        </w:rPr>
        <w:t xml:space="preserve">זו גם הייתה עמדת </w:t>
      </w:r>
      <w:proofErr w:type="spellStart"/>
      <w:r w:rsidR="00AE689A">
        <w:rPr>
          <w:rFonts w:ascii="Arial" w:hAnsi="Arial" w:hint="cs"/>
          <w:noProof w:val="0"/>
          <w:rtl/>
        </w:rPr>
        <w:t>האפוטרופא</w:t>
      </w:r>
      <w:proofErr w:type="spellEnd"/>
      <w:r w:rsidR="00AE689A">
        <w:rPr>
          <w:rFonts w:ascii="Arial" w:hAnsi="Arial" w:hint="cs"/>
          <w:noProof w:val="0"/>
          <w:rtl/>
        </w:rPr>
        <w:t xml:space="preserve"> לדין</w:t>
      </w:r>
      <w:r>
        <w:rPr>
          <w:rFonts w:ascii="Arial" w:hAnsi="Arial" w:hint="cs"/>
          <w:noProof w:val="0"/>
          <w:rtl/>
        </w:rPr>
        <w:t xml:space="preserve">. </w:t>
      </w:r>
      <w:r w:rsidR="00AE689A">
        <w:rPr>
          <w:rFonts w:ascii="Arial" w:hAnsi="Arial" w:hint="cs"/>
          <w:noProof w:val="0"/>
          <w:rtl/>
        </w:rPr>
        <w:t xml:space="preserve"> </w:t>
      </w:r>
    </w:p>
    <w:p w:rsidR="008254B8" w:rsidRDefault="005B174E" w:rsidP="005B174E">
      <w:pPr>
        <w:spacing w:line="360" w:lineRule="auto"/>
        <w:ind w:left="720" w:hanging="720"/>
        <w:jc w:val="both"/>
        <w:rPr>
          <w:rFonts w:ascii="Arial" w:hAnsi="Arial"/>
          <w:noProof w:val="0"/>
          <w:rtl/>
        </w:rPr>
      </w:pPr>
      <w:r>
        <w:rPr>
          <w:rFonts w:ascii="Arial" w:hAnsi="Arial"/>
          <w:noProof w:val="0"/>
          <w:rtl/>
        </w:rPr>
        <w:tab/>
      </w:r>
      <w:proofErr w:type="spellStart"/>
      <w:r>
        <w:rPr>
          <w:rFonts w:ascii="Arial" w:hAnsi="Arial" w:hint="cs"/>
          <w:noProof w:val="0"/>
          <w:rtl/>
        </w:rPr>
        <w:t>העו"ס</w:t>
      </w:r>
      <w:proofErr w:type="spellEnd"/>
      <w:r>
        <w:rPr>
          <w:rFonts w:ascii="Arial" w:hAnsi="Arial" w:hint="cs"/>
          <w:noProof w:val="0"/>
          <w:rtl/>
        </w:rPr>
        <w:t xml:space="preserve"> לחוק הנוער מסרה בדיון כי ככל שהערעור יידחה, היא תגיע לבית הסבים, יחד עם עו"ס משפחה, לשוחח עם הקטינים ובמשך כמה פגישות תכין אותם למעבר. לדבריה ייעשה גם מאמץ להותיר את הקטינים במסגרות החינוך שהם מתחנכים בהם היום, באשדוד, עד סוף שנת הלימודים הנוכחית. </w:t>
      </w:r>
    </w:p>
    <w:p w:rsidR="005B174E" w:rsidRDefault="005B174E">
      <w:pPr>
        <w:spacing w:line="360" w:lineRule="auto"/>
        <w:jc w:val="both"/>
        <w:rPr>
          <w:rFonts w:ascii="Arial" w:hAnsi="Arial"/>
          <w:noProof w:val="0"/>
          <w:rtl/>
        </w:rPr>
      </w:pPr>
    </w:p>
    <w:p w:rsidR="00175621" w:rsidRDefault="00175621" w:rsidP="0017562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להשלמת התמונה יצוין כי ביום 27.4.2023 ו- 3.5.2023 הוגשו דיווחים חסויים מטעם המשיבה, המעוררים דאגה רבה לגבי הקטינים והסיכון הנשקף להם בבית הסבים. </w:t>
      </w:r>
    </w:p>
    <w:p w:rsidR="00175621" w:rsidRDefault="00175621">
      <w:pPr>
        <w:spacing w:line="360" w:lineRule="auto"/>
        <w:jc w:val="both"/>
        <w:rPr>
          <w:rFonts w:ascii="Arial" w:hAnsi="Arial"/>
          <w:noProof w:val="0"/>
          <w:rtl/>
        </w:rPr>
      </w:pPr>
    </w:p>
    <w:p w:rsidR="005A1555" w:rsidRDefault="005B174E" w:rsidP="005E01E0">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בחנתי בכובד ראש את טיעוני המערערים</w:t>
      </w:r>
      <w:r w:rsidR="005A1555">
        <w:rPr>
          <w:rFonts w:ascii="Arial" w:hAnsi="Arial" w:hint="cs"/>
          <w:noProof w:val="0"/>
          <w:rtl/>
        </w:rPr>
        <w:t>.</w:t>
      </w:r>
      <w:r>
        <w:rPr>
          <w:rFonts w:ascii="Arial" w:hAnsi="Arial" w:hint="cs"/>
          <w:noProof w:val="0"/>
          <w:rtl/>
        </w:rPr>
        <w:t xml:space="preserve"> שמעתי את דברי</w:t>
      </w:r>
      <w:r w:rsidR="005A1555">
        <w:rPr>
          <w:rFonts w:ascii="Arial" w:hAnsi="Arial" w:hint="cs"/>
          <w:noProof w:val="0"/>
          <w:rtl/>
        </w:rPr>
        <w:t xml:space="preserve"> המערערת ואת דברי א</w:t>
      </w:r>
      <w:r w:rsidR="005E01E0">
        <w:rPr>
          <w:rFonts w:ascii="Arial" w:hAnsi="Arial" w:hint="cs"/>
          <w:noProof w:val="0"/>
          <w:rtl/>
        </w:rPr>
        <w:t xml:space="preserve">מם של הקטינים דברים שיצאו מן הלב. אין ספק, </w:t>
      </w:r>
      <w:r>
        <w:rPr>
          <w:rFonts w:ascii="Arial" w:hAnsi="Arial" w:hint="cs"/>
          <w:noProof w:val="0"/>
          <w:rtl/>
        </w:rPr>
        <w:t xml:space="preserve">המערערת משתוקקת בכל מאודה להמשיך ולגדל את הקטינים, נכדיה, אותם היא </w:t>
      </w:r>
      <w:r w:rsidR="005A1555">
        <w:rPr>
          <w:rFonts w:ascii="Arial" w:hAnsi="Arial" w:hint="cs"/>
          <w:noProof w:val="0"/>
          <w:rtl/>
        </w:rPr>
        <w:t xml:space="preserve">מגדלת באהבה שנים ארוכות. המערערת פתחה </w:t>
      </w:r>
      <w:r w:rsidR="005E01E0">
        <w:rPr>
          <w:rFonts w:ascii="Arial" w:hAnsi="Arial" w:hint="cs"/>
          <w:noProof w:val="0"/>
          <w:rtl/>
        </w:rPr>
        <w:t xml:space="preserve">להם </w:t>
      </w:r>
      <w:r w:rsidR="005A1555">
        <w:rPr>
          <w:rFonts w:ascii="Arial" w:hAnsi="Arial" w:hint="cs"/>
          <w:noProof w:val="0"/>
          <w:rtl/>
        </w:rPr>
        <w:t xml:space="preserve">את ביתה וגייסה את כוחותיה ומשאביה כדי לספק לקטינים בית, בהעדר יכולת של ההורים לגדל את הקטינים. </w:t>
      </w:r>
    </w:p>
    <w:p w:rsidR="00DB3F09" w:rsidRDefault="005A1555" w:rsidP="00DB3F09">
      <w:pPr>
        <w:spacing w:line="360" w:lineRule="auto"/>
        <w:ind w:left="720"/>
        <w:jc w:val="both"/>
        <w:rPr>
          <w:rFonts w:ascii="Arial" w:hAnsi="Arial"/>
          <w:noProof w:val="0"/>
          <w:rtl/>
        </w:rPr>
      </w:pPr>
      <w:r>
        <w:rPr>
          <w:rFonts w:ascii="Arial" w:hAnsi="Arial" w:hint="cs"/>
          <w:noProof w:val="0"/>
          <w:rtl/>
        </w:rPr>
        <w:t>ואולם</w:t>
      </w:r>
      <w:r w:rsidR="005E01E0">
        <w:rPr>
          <w:rFonts w:ascii="Arial" w:hAnsi="Arial" w:hint="cs"/>
          <w:noProof w:val="0"/>
          <w:rtl/>
        </w:rPr>
        <w:t>,</w:t>
      </w:r>
      <w:r>
        <w:rPr>
          <w:rFonts w:ascii="Arial" w:hAnsi="Arial" w:hint="cs"/>
          <w:noProof w:val="0"/>
          <w:rtl/>
        </w:rPr>
        <w:t xml:space="preserve"> למרבה הצער, חרף רצונה הטוב ומסירותה</w:t>
      </w:r>
      <w:r w:rsidR="00175621">
        <w:rPr>
          <w:rFonts w:ascii="Arial" w:hAnsi="Arial" w:hint="cs"/>
          <w:noProof w:val="0"/>
          <w:rtl/>
        </w:rPr>
        <w:t xml:space="preserve"> של המערערת</w:t>
      </w:r>
      <w:r>
        <w:rPr>
          <w:rFonts w:ascii="Arial" w:hAnsi="Arial" w:hint="cs"/>
          <w:noProof w:val="0"/>
          <w:rtl/>
        </w:rPr>
        <w:t>, לעת הזו לא ניתן להותיר את הקטינים בביתה, בשל חוסר מוגנות ו</w:t>
      </w:r>
      <w:r w:rsidR="00175621">
        <w:rPr>
          <w:rFonts w:ascii="Arial" w:hAnsi="Arial" w:hint="cs"/>
          <w:noProof w:val="0"/>
          <w:rtl/>
        </w:rPr>
        <w:t xml:space="preserve">בשל </w:t>
      </w:r>
      <w:r>
        <w:rPr>
          <w:rFonts w:ascii="Arial" w:hAnsi="Arial" w:hint="cs"/>
          <w:noProof w:val="0"/>
          <w:rtl/>
        </w:rPr>
        <w:t xml:space="preserve">סיכון </w:t>
      </w:r>
      <w:proofErr w:type="spellStart"/>
      <w:r>
        <w:rPr>
          <w:rFonts w:ascii="Arial" w:hAnsi="Arial" w:hint="cs"/>
          <w:noProof w:val="0"/>
          <w:rtl/>
        </w:rPr>
        <w:t>מיידי</w:t>
      </w:r>
      <w:proofErr w:type="spellEnd"/>
      <w:r>
        <w:rPr>
          <w:rFonts w:ascii="Arial" w:hAnsi="Arial" w:hint="cs"/>
          <w:noProof w:val="0"/>
          <w:rtl/>
        </w:rPr>
        <w:t xml:space="preserve"> הנשקף לקטינים. </w:t>
      </w:r>
      <w:r w:rsidR="00175621">
        <w:rPr>
          <w:rFonts w:ascii="Arial" w:hAnsi="Arial" w:hint="cs"/>
          <w:noProof w:val="0"/>
          <w:rtl/>
        </w:rPr>
        <w:t xml:space="preserve">המצב בבית הסבים </w:t>
      </w:r>
      <w:r w:rsidR="005501C1">
        <w:rPr>
          <w:rFonts w:ascii="Arial" w:hAnsi="Arial" w:hint="cs"/>
          <w:noProof w:val="0"/>
          <w:rtl/>
        </w:rPr>
        <w:t>חמור ופוגעני.</w:t>
      </w:r>
      <w:r w:rsidR="00175621">
        <w:rPr>
          <w:rFonts w:ascii="Arial" w:hAnsi="Arial" w:hint="cs"/>
          <w:noProof w:val="0"/>
          <w:rtl/>
        </w:rPr>
        <w:t xml:space="preserve"> כך עולה מהדיווחים החסויים, שב"כ המערערים אינו חשוף אליהם. לא אוכל לפרט תכנם, אך עולה מהם כי המערערת אינה מצליחה לספק לקטינים סביבת מגורים מוגנת, והם חשופים לאלימות קשה, פיזית ורגשית. </w:t>
      </w:r>
      <w:r w:rsidR="005E01E0">
        <w:rPr>
          <w:rFonts w:ascii="Arial" w:hAnsi="Arial" w:hint="cs"/>
          <w:noProof w:val="0"/>
          <w:rtl/>
        </w:rPr>
        <w:t>גורמי הרווחה, המכירים היטב את משפחת המערערת, לא מיהרו להוציא את הקטינים מרשות המערערת, גם כאשר עלו קשיים וחששות והתקבלו דיווח</w:t>
      </w:r>
      <w:r w:rsidR="00DB3F09">
        <w:rPr>
          <w:rFonts w:ascii="Arial" w:hAnsi="Arial" w:hint="cs"/>
          <w:noProof w:val="0"/>
          <w:rtl/>
        </w:rPr>
        <w:t xml:space="preserve">ים מדאיגים. לאורך השנים, גורמי הרווחה </w:t>
      </w:r>
      <w:proofErr w:type="spellStart"/>
      <w:r w:rsidR="00DB3F09">
        <w:rPr>
          <w:rFonts w:ascii="Arial" w:hAnsi="Arial" w:hint="cs"/>
          <w:noProof w:val="0"/>
          <w:rtl/>
        </w:rPr>
        <w:t>והאפוטרופא</w:t>
      </w:r>
      <w:proofErr w:type="spellEnd"/>
      <w:r w:rsidR="00DB3F09">
        <w:rPr>
          <w:rFonts w:ascii="Arial" w:hAnsi="Arial" w:hint="cs"/>
          <w:noProof w:val="0"/>
          <w:rtl/>
        </w:rPr>
        <w:t xml:space="preserve"> לדין ניסו ליצור מסגרת משפטית עם תמיכה טיפולית, שתאפשר את גידול הקטינים אצל </w:t>
      </w:r>
      <w:r w:rsidR="00DB3F09">
        <w:rPr>
          <w:rFonts w:ascii="Arial" w:hAnsi="Arial" w:hint="cs"/>
          <w:noProof w:val="0"/>
          <w:rtl/>
        </w:rPr>
        <w:lastRenderedPageBreak/>
        <w:t>המערערת, סבתם. הנ</w:t>
      </w:r>
      <w:r w:rsidR="003D2720">
        <w:rPr>
          <w:rFonts w:ascii="Arial" w:hAnsi="Arial" w:hint="cs"/>
          <w:noProof w:val="0"/>
          <w:rtl/>
        </w:rPr>
        <w:t>י</w:t>
      </w:r>
      <w:r w:rsidR="00DB3F09">
        <w:rPr>
          <w:rFonts w:ascii="Arial" w:hAnsi="Arial" w:hint="cs"/>
          <w:noProof w:val="0"/>
          <w:rtl/>
        </w:rPr>
        <w:t xml:space="preserve">סיונות לא צלחו והמצב הולך ומחמיר. לא בנקל הם הגיעו גורמי הרווחה למסקנה כי יש להוציא את הקטינים מהבית בו גדלו כל חייהם. </w:t>
      </w:r>
    </w:p>
    <w:p w:rsidR="00DE20D6" w:rsidRDefault="00DE20D6" w:rsidP="00175621">
      <w:pPr>
        <w:spacing w:line="360" w:lineRule="auto"/>
        <w:ind w:left="720"/>
        <w:jc w:val="both"/>
        <w:rPr>
          <w:rFonts w:ascii="Arial" w:hAnsi="Arial"/>
          <w:noProof w:val="0"/>
          <w:rtl/>
        </w:rPr>
      </w:pPr>
    </w:p>
    <w:p w:rsidR="007E4196" w:rsidRDefault="007E4196" w:rsidP="0018364F">
      <w:pPr>
        <w:spacing w:line="360" w:lineRule="auto"/>
        <w:ind w:left="720"/>
        <w:jc w:val="both"/>
        <w:rPr>
          <w:rFonts w:ascii="Arial" w:hAnsi="Arial"/>
          <w:noProof w:val="0"/>
          <w:rtl/>
        </w:rPr>
      </w:pPr>
      <w:r>
        <w:rPr>
          <w:rFonts w:ascii="Arial" w:hAnsi="Arial" w:hint="cs"/>
          <w:noProof w:val="0"/>
          <w:rtl/>
        </w:rPr>
        <w:t xml:space="preserve">בית המשפט קמא, גם הוא לא מיהר להוציא את הקטינים. בהחלטה מיום 29.1.2023 בית המשפט </w:t>
      </w:r>
      <w:r w:rsidR="00E64B19">
        <w:rPr>
          <w:rFonts w:ascii="Arial" w:hAnsi="Arial" w:hint="cs"/>
          <w:noProof w:val="0"/>
          <w:rtl/>
        </w:rPr>
        <w:t xml:space="preserve">עמד על כך שיש לשנות את המצב הנוכחי ולהוציא את הקטינים מבית הסב והסבתא שכן המצב בבית אינו מאפשר התפתחות הקטינים. בית המשפט השהה את ההחלטה כדי שגורמי הרווחה יפגשו את משפחת </w:t>
      </w:r>
      <w:r w:rsidR="0018364F">
        <w:rPr>
          <w:rFonts w:ascii="Arial" w:hAnsi="Arial"/>
          <w:noProof w:val="0"/>
        </w:rPr>
        <w:t>xxx</w:t>
      </w:r>
      <w:r w:rsidR="00E64B19">
        <w:rPr>
          <w:rFonts w:ascii="Arial" w:hAnsi="Arial" w:hint="cs"/>
          <w:noProof w:val="0"/>
          <w:rtl/>
        </w:rPr>
        <w:t xml:space="preserve"> ויחוו דעתם לגבי התאמתה לשמש משפחת אמנה וכן על מנת שגורמי הרווחה יתי</w:t>
      </w:r>
      <w:r w:rsidR="003D2720">
        <w:rPr>
          <w:rFonts w:ascii="Arial" w:hAnsi="Arial" w:hint="cs"/>
          <w:noProof w:val="0"/>
          <w:rtl/>
        </w:rPr>
        <w:t>י</w:t>
      </w:r>
      <w:r w:rsidR="00E64B19">
        <w:rPr>
          <w:rFonts w:ascii="Arial" w:hAnsi="Arial" w:hint="cs"/>
          <w:noProof w:val="0"/>
          <w:rtl/>
        </w:rPr>
        <w:t>חס</w:t>
      </w:r>
      <w:r w:rsidR="003D2720">
        <w:rPr>
          <w:rFonts w:ascii="Arial" w:hAnsi="Arial" w:hint="cs"/>
          <w:noProof w:val="0"/>
          <w:rtl/>
        </w:rPr>
        <w:t>ו</w:t>
      </w:r>
      <w:r w:rsidR="00E64B19">
        <w:rPr>
          <w:rFonts w:ascii="Arial" w:hAnsi="Arial" w:hint="cs"/>
          <w:noProof w:val="0"/>
          <w:rtl/>
        </w:rPr>
        <w:t xml:space="preserve"> לאפשרות, במידה והיא קיימת, כי הקטינים יגודלו על ידי הסבתא בלבד, במשק בית עצמאי. </w:t>
      </w:r>
    </w:p>
    <w:p w:rsidR="00E64B19" w:rsidRDefault="00E64B19" w:rsidP="00E64B19">
      <w:pPr>
        <w:spacing w:line="360" w:lineRule="auto"/>
        <w:ind w:left="720"/>
        <w:jc w:val="both"/>
        <w:rPr>
          <w:rFonts w:ascii="Arial" w:hAnsi="Arial"/>
          <w:noProof w:val="0"/>
          <w:rtl/>
        </w:rPr>
      </w:pPr>
    </w:p>
    <w:p w:rsidR="00E64B19" w:rsidRDefault="00E64B19" w:rsidP="00E64B19">
      <w:pPr>
        <w:spacing w:line="360" w:lineRule="auto"/>
        <w:ind w:left="720"/>
        <w:jc w:val="both"/>
        <w:rPr>
          <w:rFonts w:ascii="Arial" w:hAnsi="Arial"/>
          <w:noProof w:val="0"/>
          <w:rtl/>
        </w:rPr>
      </w:pPr>
      <w:r>
        <w:rPr>
          <w:rFonts w:ascii="Arial" w:hAnsi="Arial" w:hint="cs"/>
          <w:noProof w:val="0"/>
          <w:rtl/>
        </w:rPr>
        <w:t>ההחלטה על הוצאת הקטינים התקבלה רק לאחר בירורים נוספים, ולאחר דיווחים שהצביעו על דחיפות בהוצאת הקטינים. יצוין כי עוד בבית המשפט קמא מסרה המערערת, ביום 20.2.2023 כי היא מחפשת דירה</w:t>
      </w:r>
      <w:r w:rsidR="00A375FE">
        <w:rPr>
          <w:rFonts w:ascii="Arial" w:hAnsi="Arial" w:hint="cs"/>
          <w:noProof w:val="0"/>
          <w:rtl/>
        </w:rPr>
        <w:t xml:space="preserve"> בנפרד מהסב. </w:t>
      </w:r>
    </w:p>
    <w:p w:rsidR="00E64B19" w:rsidRDefault="00E64B19" w:rsidP="00E64B19">
      <w:pPr>
        <w:spacing w:line="360" w:lineRule="auto"/>
        <w:ind w:left="720"/>
        <w:jc w:val="both"/>
        <w:rPr>
          <w:rFonts w:ascii="Arial" w:hAnsi="Arial"/>
          <w:noProof w:val="0"/>
          <w:rtl/>
        </w:rPr>
      </w:pPr>
      <w:r>
        <w:rPr>
          <w:rFonts w:ascii="Arial" w:hAnsi="Arial" w:hint="cs"/>
          <w:noProof w:val="0"/>
          <w:rtl/>
        </w:rPr>
        <w:t xml:space="preserve"> </w:t>
      </w:r>
    </w:p>
    <w:p w:rsidR="00C4532D" w:rsidRDefault="007E4196" w:rsidP="007E4196">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00175621">
        <w:rPr>
          <w:rFonts w:ascii="Arial" w:hAnsi="Arial" w:hint="cs"/>
          <w:noProof w:val="0"/>
          <w:rtl/>
        </w:rPr>
        <w:t>המערערת</w:t>
      </w:r>
      <w:r w:rsidR="00C71DBB">
        <w:rPr>
          <w:rFonts w:ascii="Arial" w:hAnsi="Arial" w:hint="cs"/>
          <w:noProof w:val="0"/>
          <w:rtl/>
        </w:rPr>
        <w:t xml:space="preserve"> לא מימשה עד היום את כוונתה לעבור דירה</w:t>
      </w:r>
      <w:r>
        <w:rPr>
          <w:rFonts w:ascii="Arial" w:hAnsi="Arial" w:hint="cs"/>
          <w:noProof w:val="0"/>
          <w:rtl/>
        </w:rPr>
        <w:t xml:space="preserve"> עם הקטינים (יחד עם בתה)</w:t>
      </w:r>
      <w:r w:rsidR="00C71DBB">
        <w:rPr>
          <w:rFonts w:ascii="Arial" w:hAnsi="Arial" w:hint="cs"/>
          <w:noProof w:val="0"/>
          <w:rtl/>
        </w:rPr>
        <w:t>, דבר שעשוי היה</w:t>
      </w:r>
      <w:r w:rsidR="00DE20D6">
        <w:rPr>
          <w:rFonts w:ascii="Arial" w:hAnsi="Arial" w:hint="cs"/>
          <w:noProof w:val="0"/>
          <w:rtl/>
        </w:rPr>
        <w:t>, כך נראה,</w:t>
      </w:r>
      <w:r w:rsidR="00C71DBB">
        <w:rPr>
          <w:rFonts w:ascii="Arial" w:hAnsi="Arial" w:hint="cs"/>
          <w:noProof w:val="0"/>
          <w:rtl/>
        </w:rPr>
        <w:t xml:space="preserve"> להפחית את הסיכון לקטינים. א</w:t>
      </w:r>
      <w:r w:rsidR="00DE20D6">
        <w:rPr>
          <w:rFonts w:ascii="Arial" w:hAnsi="Arial" w:hint="cs"/>
          <w:noProof w:val="0"/>
          <w:rtl/>
        </w:rPr>
        <w:t>י</w:t>
      </w:r>
      <w:r w:rsidR="00C71DBB">
        <w:rPr>
          <w:rFonts w:ascii="Arial" w:hAnsi="Arial" w:hint="cs"/>
          <w:noProof w:val="0"/>
          <w:rtl/>
        </w:rPr>
        <w:t>ני</w:t>
      </w:r>
      <w:r w:rsidR="00DE20D6">
        <w:rPr>
          <w:rFonts w:ascii="Arial" w:hAnsi="Arial" w:hint="cs"/>
          <w:noProof w:val="0"/>
          <w:rtl/>
        </w:rPr>
        <w:t xml:space="preserve"> מפקפקת ברצונה לעשות כך, </w:t>
      </w:r>
      <w:r w:rsidR="00C71DBB">
        <w:rPr>
          <w:rFonts w:ascii="Arial" w:hAnsi="Arial" w:hint="cs"/>
          <w:noProof w:val="0"/>
          <w:rtl/>
        </w:rPr>
        <w:t>אך ספק אם יש בה הכוחות הנדרשים למהלך מורכב כזה. הסכסוך הזוגי שכנראה החמיר את המצב בבית נמשך זמן רב, וחרף הכוונה המוצהרת של המערערת להפריד את המגורים שלה ושל הסב, הדבר לא נעשה עד היום. רמת הסיכון אינה מאפשרת המתנה נוספת.</w:t>
      </w:r>
      <w:r w:rsidR="00DE20D6">
        <w:rPr>
          <w:rFonts w:ascii="Arial" w:hAnsi="Arial" w:hint="cs"/>
          <w:noProof w:val="0"/>
          <w:rtl/>
        </w:rPr>
        <w:t xml:space="preserve"> מעבר לכך, אין כל וודאות כי הפרדת המגורים תאפשר הכרה במערערת כאומנה. מכל מקום, השאלה האם הקטינים יכולים להיוותר עם המערערת נבחנת לפי המציאות בה חיים הקטינים היום, ולא לפי התכניות העתידיות. הקטינים חיים היום בתנאים בלתי אפשריים, שמסכנים אותם </w:t>
      </w:r>
      <w:proofErr w:type="spellStart"/>
      <w:r w:rsidR="00DE20D6">
        <w:rPr>
          <w:rFonts w:ascii="Arial" w:hAnsi="Arial" w:hint="cs"/>
          <w:noProof w:val="0"/>
          <w:rtl/>
        </w:rPr>
        <w:t>מיידית</w:t>
      </w:r>
      <w:proofErr w:type="spellEnd"/>
      <w:r w:rsidR="00DE20D6">
        <w:rPr>
          <w:rFonts w:ascii="Arial" w:hAnsi="Arial" w:hint="cs"/>
          <w:noProof w:val="0"/>
          <w:rtl/>
        </w:rPr>
        <w:t xml:space="preserve"> ואינם מאפשר</w:t>
      </w:r>
      <w:r w:rsidR="00C4532D">
        <w:rPr>
          <w:rFonts w:ascii="Arial" w:hAnsi="Arial" w:hint="cs"/>
          <w:noProof w:val="0"/>
          <w:rtl/>
        </w:rPr>
        <w:t xml:space="preserve">ים ילדות נורמלית והתפתחות תקינה. </w:t>
      </w:r>
    </w:p>
    <w:p w:rsidR="00175621" w:rsidRDefault="00C71DBB" w:rsidP="00DE20D6">
      <w:pPr>
        <w:spacing w:line="360" w:lineRule="auto"/>
        <w:ind w:left="720"/>
        <w:jc w:val="both"/>
        <w:rPr>
          <w:rFonts w:ascii="Arial" w:hAnsi="Arial"/>
          <w:noProof w:val="0"/>
          <w:rtl/>
        </w:rPr>
      </w:pPr>
      <w:r>
        <w:rPr>
          <w:rFonts w:ascii="Arial" w:hAnsi="Arial" w:hint="cs"/>
          <w:noProof w:val="0"/>
          <w:rtl/>
        </w:rPr>
        <w:t xml:space="preserve"> </w:t>
      </w:r>
    </w:p>
    <w:p w:rsidR="00C4532D" w:rsidRDefault="007E4196" w:rsidP="007E4196">
      <w:pPr>
        <w:spacing w:line="360" w:lineRule="auto"/>
        <w:ind w:left="720" w:hanging="720"/>
        <w:jc w:val="both"/>
        <w:rPr>
          <w:rFonts w:ascii="Arial" w:hAnsi="Arial"/>
          <w:noProof w:val="0"/>
          <w:rtl/>
        </w:rPr>
      </w:pPr>
      <w:r>
        <w:rPr>
          <w:rFonts w:ascii="Arial" w:hAnsi="Arial" w:hint="cs"/>
          <w:noProof w:val="0"/>
          <w:rtl/>
        </w:rPr>
        <w:t>16.</w:t>
      </w:r>
      <w:r w:rsidR="00DE20D6">
        <w:rPr>
          <w:rFonts w:ascii="Arial" w:hAnsi="Arial" w:hint="cs"/>
          <w:noProof w:val="0"/>
          <w:rtl/>
        </w:rPr>
        <w:tab/>
      </w:r>
      <w:r w:rsidR="00C4532D">
        <w:rPr>
          <w:rFonts w:ascii="Arial" w:hAnsi="Arial" w:hint="cs"/>
          <w:noProof w:val="0"/>
          <w:rtl/>
        </w:rPr>
        <w:t xml:space="preserve">במצב דברים זה, אין מנוס מפתרון של אומנה שאינה אומנת קרובים. </w:t>
      </w:r>
    </w:p>
    <w:p w:rsidR="008254B8" w:rsidRDefault="00C4532D" w:rsidP="00C4532D">
      <w:pPr>
        <w:spacing w:line="360" w:lineRule="auto"/>
        <w:ind w:left="720"/>
        <w:jc w:val="both"/>
        <w:rPr>
          <w:rFonts w:ascii="Arial" w:hAnsi="Arial"/>
          <w:noProof w:val="0"/>
          <w:rtl/>
        </w:rPr>
      </w:pPr>
      <w:r>
        <w:rPr>
          <w:rFonts w:ascii="Arial" w:hAnsi="Arial" w:hint="cs"/>
          <w:noProof w:val="0"/>
          <w:rtl/>
        </w:rPr>
        <w:t>קיימים יתרונות בולטים בהשמת הקטינים במשפחה שתקבל את ברכתה של המשפחה הביולוגית. טמון גם יתרון במשפחה המנהלת אורח חיים דומה לאורח החיים החרדי של משפחת הקטינים. מבחינה גאוגרפית, השמת הקטינים במשפחה המתגור</w:t>
      </w:r>
      <w:r w:rsidR="0063793C">
        <w:rPr>
          <w:rFonts w:ascii="Arial" w:hAnsi="Arial" w:hint="cs"/>
          <w:noProof w:val="0"/>
          <w:rtl/>
        </w:rPr>
        <w:t>ר</w:t>
      </w:r>
      <w:r>
        <w:rPr>
          <w:rFonts w:ascii="Arial" w:hAnsi="Arial" w:hint="cs"/>
          <w:noProof w:val="0"/>
          <w:rtl/>
        </w:rPr>
        <w:t xml:space="preserve">ת באשדוד הייתה מאפשרת לקטינים להמשיך באותם מוסדות החינוך, שככל הנראה מיטיבים עימם. </w:t>
      </w:r>
    </w:p>
    <w:p w:rsidR="0063793C" w:rsidRDefault="0063793C" w:rsidP="00C4532D">
      <w:pPr>
        <w:spacing w:line="360" w:lineRule="auto"/>
        <w:ind w:left="720"/>
        <w:jc w:val="both"/>
        <w:rPr>
          <w:rFonts w:ascii="Arial" w:hAnsi="Arial"/>
          <w:noProof w:val="0"/>
          <w:rtl/>
        </w:rPr>
      </w:pPr>
      <w:r>
        <w:rPr>
          <w:rFonts w:ascii="Arial" w:hAnsi="Arial" w:hint="cs"/>
          <w:noProof w:val="0"/>
          <w:rtl/>
        </w:rPr>
        <w:t xml:space="preserve">משיקולים אלה, מצאתי לנכון להשהות את ההכרעה בערעור, כדי שגורמי הרווחה יבדקו את המשפחות שהוצעו באשדוד ובנתיבות. </w:t>
      </w:r>
    </w:p>
    <w:p w:rsidR="0063793C" w:rsidRDefault="0063793C" w:rsidP="00C4532D">
      <w:pPr>
        <w:spacing w:line="360" w:lineRule="auto"/>
        <w:ind w:left="720"/>
        <w:jc w:val="both"/>
        <w:rPr>
          <w:rFonts w:ascii="Arial" w:hAnsi="Arial"/>
          <w:noProof w:val="0"/>
          <w:rtl/>
        </w:rPr>
      </w:pPr>
    </w:p>
    <w:p w:rsidR="0063793C" w:rsidRDefault="0063793C" w:rsidP="00C4532D">
      <w:pPr>
        <w:spacing w:line="360" w:lineRule="auto"/>
        <w:ind w:left="720"/>
        <w:jc w:val="both"/>
        <w:rPr>
          <w:rFonts w:ascii="Arial" w:hAnsi="Arial"/>
          <w:noProof w:val="0"/>
          <w:rtl/>
        </w:rPr>
      </w:pPr>
      <w:r>
        <w:rPr>
          <w:rFonts w:ascii="Arial" w:hAnsi="Arial" w:hint="cs"/>
          <w:noProof w:val="0"/>
          <w:rtl/>
        </w:rPr>
        <w:t>ואולם</w:t>
      </w:r>
      <w:r w:rsidR="00556DA1">
        <w:rPr>
          <w:rFonts w:ascii="Arial" w:hAnsi="Arial" w:hint="cs"/>
          <w:noProof w:val="0"/>
          <w:rtl/>
        </w:rPr>
        <w:t xml:space="preserve">, מהבדיקות שנעשו עולה כי אף אחת מהמשפחות שהוצעו אינה יכולה לשמש כמשפחת אומנה מתאימה, בטווח הנראה לעין. הסיבות לכך מפורטות בתגובת המשיבה מיום 3.4.2023 </w:t>
      </w:r>
      <w:r w:rsidR="00556DA1">
        <w:rPr>
          <w:rFonts w:ascii="Arial" w:hAnsi="Arial" w:hint="cs"/>
          <w:noProof w:val="0"/>
          <w:rtl/>
        </w:rPr>
        <w:lastRenderedPageBreak/>
        <w:t>ובדוח החסוי מיום 2.4.2023. כדי</w:t>
      </w:r>
      <w:r w:rsidR="002D72A6">
        <w:rPr>
          <w:rFonts w:ascii="Arial" w:hAnsi="Arial" w:hint="cs"/>
          <w:noProof w:val="0"/>
          <w:rtl/>
        </w:rPr>
        <w:t xml:space="preserve"> לשמור</w:t>
      </w:r>
      <w:r w:rsidR="00556DA1">
        <w:rPr>
          <w:rFonts w:ascii="Arial" w:hAnsi="Arial" w:hint="cs"/>
          <w:noProof w:val="0"/>
          <w:rtl/>
        </w:rPr>
        <w:t xml:space="preserve"> על פרטיותן של המשפחות, לא אחזור על הדברים. המסמכים האמורים מדברים בעד עצמם. עולים מהם קשיים אובייקטיביים וחששות סובייקטיביים של המשפחות, שאינם מנבאים טובות ביחס לקליטה מוצ</w:t>
      </w:r>
      <w:r w:rsidR="00486A95">
        <w:rPr>
          <w:rFonts w:ascii="Arial" w:hAnsi="Arial" w:hint="cs"/>
          <w:noProof w:val="0"/>
          <w:rtl/>
        </w:rPr>
        <w:t xml:space="preserve">לחת של הקטינים. </w:t>
      </w:r>
    </w:p>
    <w:p w:rsidR="00486A95" w:rsidRDefault="00486A95" w:rsidP="00C4532D">
      <w:pPr>
        <w:spacing w:line="360" w:lineRule="auto"/>
        <w:ind w:left="720"/>
        <w:jc w:val="both"/>
        <w:rPr>
          <w:rFonts w:ascii="Arial" w:hAnsi="Arial"/>
          <w:noProof w:val="0"/>
          <w:rtl/>
        </w:rPr>
      </w:pPr>
    </w:p>
    <w:p w:rsidR="00310909" w:rsidRDefault="007E4196" w:rsidP="007E4196">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r>
      <w:r w:rsidR="00310909">
        <w:rPr>
          <w:rFonts w:ascii="Arial" w:hAnsi="Arial" w:hint="cs"/>
          <w:noProof w:val="0"/>
          <w:rtl/>
        </w:rPr>
        <w:t xml:space="preserve">כדי </w:t>
      </w:r>
      <w:proofErr w:type="spellStart"/>
      <w:r w:rsidR="00310909">
        <w:rPr>
          <w:rFonts w:ascii="Arial" w:hAnsi="Arial" w:hint="cs"/>
          <w:noProof w:val="0"/>
          <w:rtl/>
        </w:rPr>
        <w:t>ליתן</w:t>
      </w:r>
      <w:proofErr w:type="spellEnd"/>
      <w:r w:rsidR="00310909">
        <w:rPr>
          <w:rFonts w:ascii="Arial" w:hAnsi="Arial" w:hint="cs"/>
          <w:noProof w:val="0"/>
          <w:rtl/>
        </w:rPr>
        <w:t xml:space="preserve"> סיכוי ממשי להשמת הקטינים במשפחת אומנה, נדרשות יכולות גבוהות ופניות </w:t>
      </w:r>
      <w:proofErr w:type="spellStart"/>
      <w:r w:rsidR="00310909">
        <w:rPr>
          <w:rFonts w:ascii="Arial" w:hAnsi="Arial" w:hint="cs"/>
          <w:noProof w:val="0"/>
          <w:rtl/>
        </w:rPr>
        <w:t>מירבית</w:t>
      </w:r>
      <w:proofErr w:type="spellEnd"/>
      <w:r w:rsidR="00310909">
        <w:rPr>
          <w:rFonts w:ascii="Arial" w:hAnsi="Arial" w:hint="cs"/>
          <w:noProof w:val="0"/>
          <w:rtl/>
        </w:rPr>
        <w:t xml:space="preserve"> של הורי האומנה. נכונות ורצון טוב הם תנאי הכרחי, אך אינם תנאי מספיק. מתוך שהובא לפניי, קיימים חששות מבוססים לכך האתגר העצום של השמת הקטינים באומנה לא יצלח, ככל שמדובר במשפחות שהציעה המשפחה הביולוגית, גם בהנחה שיש בהן נכונות ורצון. משכך, וחרף היתרונות שמניתי, אין בידי להורות על השמת הקטינים באחת משתי המשפחות האלה. בפרט אמורים הדברים ביחס למשפחה באשדוד, שכלל אינה מצויה במאגר, וכדי שניתן יהיה להעביר את הקטינים אליהם, יש להשלים את תהליך הבדיקה והקליטה למאגר. כפי שהוסבר, </w:t>
      </w:r>
      <w:r w:rsidR="005E01E0">
        <w:rPr>
          <w:rFonts w:ascii="Arial" w:hAnsi="Arial" w:hint="cs"/>
          <w:noProof w:val="0"/>
          <w:rtl/>
        </w:rPr>
        <w:t xml:space="preserve">לא ניתן להותיר את הקטינים בחזקת המערערת, עד השלמת התהליך. </w:t>
      </w:r>
    </w:p>
    <w:p w:rsidR="00310909" w:rsidRDefault="005E01E0" w:rsidP="00C4532D">
      <w:pPr>
        <w:spacing w:line="360" w:lineRule="auto"/>
        <w:ind w:left="720"/>
        <w:jc w:val="both"/>
        <w:rPr>
          <w:rFonts w:ascii="Arial" w:hAnsi="Arial"/>
          <w:noProof w:val="0"/>
          <w:rtl/>
        </w:rPr>
      </w:pPr>
      <w:r>
        <w:rPr>
          <w:rFonts w:ascii="Arial" w:hAnsi="Arial" w:hint="cs"/>
          <w:noProof w:val="0"/>
          <w:rtl/>
        </w:rPr>
        <w:t xml:space="preserve">המציאות היומיומית של הקטינים מחייבת השמה </w:t>
      </w:r>
      <w:proofErr w:type="spellStart"/>
      <w:r>
        <w:rPr>
          <w:rFonts w:ascii="Arial" w:hAnsi="Arial" w:hint="cs"/>
          <w:noProof w:val="0"/>
          <w:rtl/>
        </w:rPr>
        <w:t>מיידית</w:t>
      </w:r>
      <w:proofErr w:type="spellEnd"/>
      <w:r>
        <w:rPr>
          <w:rFonts w:ascii="Arial" w:hAnsi="Arial" w:hint="cs"/>
          <w:noProof w:val="0"/>
          <w:rtl/>
        </w:rPr>
        <w:t>. בשלב זה, הנ</w:t>
      </w:r>
      <w:r w:rsidR="002D72A6">
        <w:rPr>
          <w:rFonts w:ascii="Arial" w:hAnsi="Arial" w:hint="cs"/>
          <w:noProof w:val="0"/>
          <w:rtl/>
        </w:rPr>
        <w:t>י</w:t>
      </w:r>
      <w:r>
        <w:rPr>
          <w:rFonts w:ascii="Arial" w:hAnsi="Arial" w:hint="cs"/>
          <w:noProof w:val="0"/>
          <w:rtl/>
        </w:rPr>
        <w:t>סיונות למצוא משפחה מהמגזר החרדי בעיר אשדוד מוצו.</w:t>
      </w:r>
      <w:r w:rsidR="00310909">
        <w:rPr>
          <w:rFonts w:ascii="Arial" w:hAnsi="Arial" w:hint="cs"/>
          <w:noProof w:val="0"/>
          <w:rtl/>
        </w:rPr>
        <w:t xml:space="preserve"> </w:t>
      </w:r>
      <w:r>
        <w:rPr>
          <w:rFonts w:ascii="Arial" w:hAnsi="Arial" w:hint="cs"/>
          <w:noProof w:val="0"/>
          <w:rtl/>
        </w:rPr>
        <w:t xml:space="preserve">לפיכך, אין מנוס מהשמת הקטינים במשפחת אומנה ממאגר האומנה, שנמצאה ע"י גורמי הרווחה כמתאימה ומוכנה לקבל את הקטינים, הגם שלא מדובר במשפחה חרדית. </w:t>
      </w:r>
    </w:p>
    <w:p w:rsidR="0063793C" w:rsidRDefault="0063793C" w:rsidP="00C4532D">
      <w:pPr>
        <w:spacing w:line="360" w:lineRule="auto"/>
        <w:ind w:left="720"/>
        <w:jc w:val="both"/>
        <w:rPr>
          <w:rFonts w:ascii="Arial" w:hAnsi="Arial"/>
          <w:noProof w:val="0"/>
          <w:rtl/>
        </w:rPr>
      </w:pPr>
    </w:p>
    <w:p w:rsidR="001D61AB" w:rsidRDefault="00A95533" w:rsidP="009139FB">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בטרם החתימה על פסק הדין הג</w:t>
      </w:r>
      <w:r w:rsidR="009139FB">
        <w:rPr>
          <w:rFonts w:ascii="Arial" w:hAnsi="Arial" w:hint="cs"/>
          <w:noProof w:val="0"/>
          <w:rtl/>
        </w:rPr>
        <w:t>י</w:t>
      </w:r>
      <w:r>
        <w:rPr>
          <w:rFonts w:ascii="Arial" w:hAnsi="Arial" w:hint="cs"/>
          <w:noProof w:val="0"/>
          <w:rtl/>
        </w:rPr>
        <w:t>ש</w:t>
      </w:r>
      <w:r w:rsidR="009139FB">
        <w:rPr>
          <w:rFonts w:ascii="Arial" w:hAnsi="Arial" w:hint="cs"/>
          <w:noProof w:val="0"/>
          <w:rtl/>
        </w:rPr>
        <w:t xml:space="preserve"> ב"כ המערערים</w:t>
      </w:r>
      <w:r>
        <w:rPr>
          <w:rFonts w:ascii="Arial" w:hAnsi="Arial" w:hint="cs"/>
          <w:noProof w:val="0"/>
          <w:rtl/>
        </w:rPr>
        <w:t xml:space="preserve"> בקשה להבהרה, בה נמסר כי קיימת סערה רבתי בקהילה, ככל ויוחלט להוציא הקטינים למשפחה מהמגזר החרדי. לבקשה צורף מכתב של כב' הרב גרוס, המשמש כרבה של הקהילה החרדית באזור, אשר בו הבהיר התנגדותו להעברת הקטינים למשפחה שאינה חרדית. </w:t>
      </w:r>
    </w:p>
    <w:p w:rsidR="009139FB" w:rsidRDefault="009139FB" w:rsidP="00C4532D">
      <w:pPr>
        <w:spacing w:line="360" w:lineRule="auto"/>
        <w:ind w:left="720"/>
        <w:jc w:val="both"/>
        <w:rPr>
          <w:rFonts w:ascii="Arial" w:hAnsi="Arial"/>
          <w:noProof w:val="0"/>
          <w:rtl/>
        </w:rPr>
      </w:pPr>
    </w:p>
    <w:p w:rsidR="00A95533" w:rsidRDefault="00A95533" w:rsidP="009139FB">
      <w:pPr>
        <w:spacing w:line="360" w:lineRule="auto"/>
        <w:ind w:left="720"/>
        <w:jc w:val="both"/>
        <w:rPr>
          <w:rFonts w:ascii="Arial" w:hAnsi="Arial"/>
          <w:noProof w:val="0"/>
          <w:rtl/>
        </w:rPr>
      </w:pPr>
      <w:r>
        <w:rPr>
          <w:rFonts w:ascii="Arial" w:hAnsi="Arial" w:hint="cs"/>
          <w:noProof w:val="0"/>
          <w:rtl/>
        </w:rPr>
        <w:t xml:space="preserve">אין בהבהרה כדי לשנות מהמסקנה </w:t>
      </w:r>
      <w:r w:rsidR="009139FB">
        <w:rPr>
          <w:rFonts w:ascii="Arial" w:hAnsi="Arial" w:hint="cs"/>
          <w:noProof w:val="0"/>
          <w:rtl/>
        </w:rPr>
        <w:t>בדבר דחיית הערעור</w:t>
      </w:r>
      <w:r>
        <w:rPr>
          <w:rFonts w:ascii="Arial" w:hAnsi="Arial" w:hint="cs"/>
          <w:noProof w:val="0"/>
          <w:rtl/>
        </w:rPr>
        <w:t>. חזקה על המערערים כי י</w:t>
      </w:r>
      <w:r w:rsidR="009139FB">
        <w:rPr>
          <w:rFonts w:ascii="Arial" w:hAnsi="Arial" w:hint="cs"/>
          <w:noProof w:val="0"/>
          <w:rtl/>
        </w:rPr>
        <w:t xml:space="preserve">קיימו את פסק הדין תוך שיתוף פעולה עם גורמי הרווחה וכי לא יכבידו על מעבר הקטינים, שממילא כרוך בקשיים רגשיים עבורם. </w:t>
      </w:r>
    </w:p>
    <w:p w:rsidR="00A95533" w:rsidRDefault="00A95533" w:rsidP="00C4532D">
      <w:pPr>
        <w:spacing w:line="360" w:lineRule="auto"/>
        <w:ind w:left="720"/>
        <w:jc w:val="both"/>
        <w:rPr>
          <w:rFonts w:ascii="Arial" w:hAnsi="Arial"/>
          <w:noProof w:val="0"/>
          <w:rtl/>
        </w:rPr>
      </w:pPr>
    </w:p>
    <w:p w:rsidR="009139FB" w:rsidRDefault="009139FB">
      <w:pPr>
        <w:spacing w:line="360" w:lineRule="auto"/>
        <w:jc w:val="both"/>
        <w:rPr>
          <w:rFonts w:ascii="Arial" w:hAnsi="Arial"/>
          <w:b/>
          <w:bCs/>
          <w:noProof w:val="0"/>
          <w:rtl/>
        </w:rPr>
      </w:pPr>
    </w:p>
    <w:p w:rsidR="00AE689A" w:rsidRPr="001D61AB" w:rsidRDefault="001D61AB">
      <w:pPr>
        <w:spacing w:line="360" w:lineRule="auto"/>
        <w:jc w:val="both"/>
        <w:rPr>
          <w:rFonts w:ascii="Arial" w:hAnsi="Arial"/>
          <w:b/>
          <w:bCs/>
          <w:noProof w:val="0"/>
          <w:rtl/>
        </w:rPr>
      </w:pPr>
      <w:r w:rsidRPr="001D61AB">
        <w:rPr>
          <w:rFonts w:ascii="Arial" w:hAnsi="Arial" w:hint="cs"/>
          <w:b/>
          <w:bCs/>
          <w:noProof w:val="0"/>
          <w:rtl/>
        </w:rPr>
        <w:t xml:space="preserve">סוף דבר </w:t>
      </w:r>
      <w:r w:rsidRPr="001D61AB">
        <w:rPr>
          <w:rFonts w:ascii="Arial" w:hAnsi="Arial"/>
          <w:b/>
          <w:bCs/>
          <w:noProof w:val="0"/>
          <w:rtl/>
        </w:rPr>
        <w:t>–</w:t>
      </w:r>
      <w:r w:rsidRPr="001D61AB">
        <w:rPr>
          <w:rFonts w:ascii="Arial" w:hAnsi="Arial" w:hint="cs"/>
          <w:b/>
          <w:bCs/>
          <w:noProof w:val="0"/>
          <w:rtl/>
        </w:rPr>
        <w:t xml:space="preserve"> הערעור נדחה. </w:t>
      </w:r>
    </w:p>
    <w:p w:rsidR="001D61AB" w:rsidRPr="001D61AB" w:rsidRDefault="001D61AB">
      <w:pPr>
        <w:spacing w:line="360" w:lineRule="auto"/>
        <w:jc w:val="both"/>
        <w:rPr>
          <w:rFonts w:ascii="Arial" w:hAnsi="Arial"/>
          <w:b/>
          <w:bCs/>
          <w:noProof w:val="0"/>
          <w:rtl/>
        </w:rPr>
      </w:pPr>
      <w:r w:rsidRPr="001D61AB">
        <w:rPr>
          <w:rFonts w:ascii="Arial" w:hAnsi="Arial" w:hint="cs"/>
          <w:b/>
          <w:bCs/>
          <w:noProof w:val="0"/>
          <w:rtl/>
        </w:rPr>
        <w:t>המזכירות תמציא ההחלטה לצדדים ללא דיחוי.</w:t>
      </w:r>
    </w:p>
    <w:p w:rsidR="00783178" w:rsidRDefault="001D61AB">
      <w:pPr>
        <w:spacing w:line="360" w:lineRule="auto"/>
        <w:jc w:val="both"/>
        <w:rPr>
          <w:rFonts w:ascii="Arial" w:hAnsi="Arial"/>
          <w:noProof w:val="0"/>
          <w:rtl/>
        </w:rPr>
      </w:pPr>
      <w:r>
        <w:rPr>
          <w:rFonts w:ascii="Arial" w:hAnsi="Arial" w:hint="cs"/>
          <w:noProof w:val="0"/>
          <w:rtl/>
        </w:rPr>
        <w:t xml:space="preserve"> </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00406" w:rsidP="00633C4F">
      <w:pPr>
        <w:spacing w:line="360" w:lineRule="auto"/>
        <w:ind w:left="3600" w:firstLine="720"/>
      </w:pPr>
      <w:sdt>
        <w:sdtPr>
          <w:rPr>
            <w:rtl/>
          </w:rPr>
          <w:alias w:val="MergeField"/>
          <w:tag w:val="1237"/>
          <w:id w:val="-318964058"/>
        </w:sdtPr>
        <w:sdtEndPr/>
        <w:sdtContent>
          <w:r w:rsidR="002C2120">
            <w:drawing>
              <wp:inline distT="0" distB="0" distL="0" distR="0" wp14:editId="50D07946">
                <wp:extent cx="1115568" cy="6217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15568" cy="621792"/>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00406">
      <w:rPr>
        <w:rStyle w:val="ab"/>
        <w:rFonts w:cs="Times New Roman"/>
        <w:rtl/>
      </w:rPr>
      <w:t>9</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00406">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00406" w:rsidP="00947557">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ענ"א</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25488-03-23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47557">
                <w:rPr>
                  <w:b/>
                  <w:bCs/>
                  <w:noProof w:val="0"/>
                  <w:sz w:val="26"/>
                  <w:szCs w:val="26"/>
                </w:rPr>
                <w:t>xxx</w:t>
              </w:r>
              <w:r w:rsidR="00E44DDF">
                <w:rPr>
                  <w:b/>
                  <w:bCs/>
                  <w:noProof w:val="0"/>
                  <w:sz w:val="26"/>
                  <w:szCs w:val="26"/>
                  <w:rtl/>
                </w:rPr>
                <w:t xml:space="preserve"> ואח' נ' מחלקה </w:t>
              </w:r>
              <w:proofErr w:type="spellStart"/>
              <w:r w:rsidR="00E44DDF">
                <w:rPr>
                  <w:b/>
                  <w:bCs/>
                  <w:noProof w:val="0"/>
                  <w:sz w:val="26"/>
                  <w:szCs w:val="26"/>
                  <w:rtl/>
                </w:rPr>
                <w:t>לשרותים</w:t>
              </w:r>
              <w:proofErr w:type="spellEnd"/>
              <w:r w:rsidR="00E44DDF">
                <w:rPr>
                  <w:b/>
                  <w:bCs/>
                  <w:noProof w:val="0"/>
                  <w:sz w:val="26"/>
                  <w:szCs w:val="26"/>
                  <w:rtl/>
                </w:rPr>
                <w:t xml:space="preserve"> חברתיים - אשדוד (ב, ג)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957C90" w:rsidP="00316F57">
          <w:pPr>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C6387C"/>
    <w:multiLevelType w:val="hybridMultilevel"/>
    <w:tmpl w:val="8F566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E5615E"/>
    <w:multiLevelType w:val="hybridMultilevel"/>
    <w:tmpl w:val="998AE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69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47258"/>
    <w:rsid w:val="000564AB"/>
    <w:rsid w:val="000D4A02"/>
    <w:rsid w:val="001072A9"/>
    <w:rsid w:val="00121F97"/>
    <w:rsid w:val="001277D7"/>
    <w:rsid w:val="00132017"/>
    <w:rsid w:val="0014234E"/>
    <w:rsid w:val="00145A87"/>
    <w:rsid w:val="00175621"/>
    <w:rsid w:val="0018364F"/>
    <w:rsid w:val="0018426D"/>
    <w:rsid w:val="001C4003"/>
    <w:rsid w:val="001D61AB"/>
    <w:rsid w:val="001F5474"/>
    <w:rsid w:val="002341DD"/>
    <w:rsid w:val="00234499"/>
    <w:rsid w:val="002352F7"/>
    <w:rsid w:val="0023553F"/>
    <w:rsid w:val="00251711"/>
    <w:rsid w:val="0027277D"/>
    <w:rsid w:val="002C2120"/>
    <w:rsid w:val="002C768B"/>
    <w:rsid w:val="002D72A6"/>
    <w:rsid w:val="00300406"/>
    <w:rsid w:val="00310909"/>
    <w:rsid w:val="00316F57"/>
    <w:rsid w:val="00381D3A"/>
    <w:rsid w:val="003823DA"/>
    <w:rsid w:val="003C3DCE"/>
    <w:rsid w:val="003D186C"/>
    <w:rsid w:val="003D2720"/>
    <w:rsid w:val="0043595F"/>
    <w:rsid w:val="0047645A"/>
    <w:rsid w:val="00486A95"/>
    <w:rsid w:val="004B4FFC"/>
    <w:rsid w:val="004D49A3"/>
    <w:rsid w:val="004D50AC"/>
    <w:rsid w:val="004E6E3C"/>
    <w:rsid w:val="005124F1"/>
    <w:rsid w:val="00530BAD"/>
    <w:rsid w:val="00541598"/>
    <w:rsid w:val="00547DB7"/>
    <w:rsid w:val="005501C1"/>
    <w:rsid w:val="00556DA1"/>
    <w:rsid w:val="0056652C"/>
    <w:rsid w:val="00567324"/>
    <w:rsid w:val="005A1555"/>
    <w:rsid w:val="005B0F49"/>
    <w:rsid w:val="005B174E"/>
    <w:rsid w:val="005C303D"/>
    <w:rsid w:val="005C7EC6"/>
    <w:rsid w:val="005D4BDB"/>
    <w:rsid w:val="005E01E0"/>
    <w:rsid w:val="00622BAA"/>
    <w:rsid w:val="00625C89"/>
    <w:rsid w:val="00633C4F"/>
    <w:rsid w:val="0063793C"/>
    <w:rsid w:val="00671BD5"/>
    <w:rsid w:val="006805C1"/>
    <w:rsid w:val="006816EC"/>
    <w:rsid w:val="00694556"/>
    <w:rsid w:val="006E1A53"/>
    <w:rsid w:val="007056AA"/>
    <w:rsid w:val="00744F41"/>
    <w:rsid w:val="00783178"/>
    <w:rsid w:val="007A24FE"/>
    <w:rsid w:val="007A35AA"/>
    <w:rsid w:val="007E4196"/>
    <w:rsid w:val="007F1048"/>
    <w:rsid w:val="00820005"/>
    <w:rsid w:val="008254B8"/>
    <w:rsid w:val="00846D27"/>
    <w:rsid w:val="008610A7"/>
    <w:rsid w:val="008E1332"/>
    <w:rsid w:val="00903896"/>
    <w:rsid w:val="009139FB"/>
    <w:rsid w:val="00927813"/>
    <w:rsid w:val="00944D13"/>
    <w:rsid w:val="00947557"/>
    <w:rsid w:val="00957C90"/>
    <w:rsid w:val="009B70F6"/>
    <w:rsid w:val="009C358E"/>
    <w:rsid w:val="009E0263"/>
    <w:rsid w:val="00A075B0"/>
    <w:rsid w:val="00A267CF"/>
    <w:rsid w:val="00A275D7"/>
    <w:rsid w:val="00A375FE"/>
    <w:rsid w:val="00A43458"/>
    <w:rsid w:val="00A53A6D"/>
    <w:rsid w:val="00A95533"/>
    <w:rsid w:val="00AC3D34"/>
    <w:rsid w:val="00AC4E19"/>
    <w:rsid w:val="00AD211A"/>
    <w:rsid w:val="00AE689A"/>
    <w:rsid w:val="00AF1ED6"/>
    <w:rsid w:val="00B32C61"/>
    <w:rsid w:val="00B368FE"/>
    <w:rsid w:val="00B80CBD"/>
    <w:rsid w:val="00BC3369"/>
    <w:rsid w:val="00BF77EE"/>
    <w:rsid w:val="00C32E0F"/>
    <w:rsid w:val="00C41A29"/>
    <w:rsid w:val="00C42BF9"/>
    <w:rsid w:val="00C4532D"/>
    <w:rsid w:val="00C71DBB"/>
    <w:rsid w:val="00C83E56"/>
    <w:rsid w:val="00CC63CE"/>
    <w:rsid w:val="00D30D33"/>
    <w:rsid w:val="00D319B3"/>
    <w:rsid w:val="00D34472"/>
    <w:rsid w:val="00D36A71"/>
    <w:rsid w:val="00D37949"/>
    <w:rsid w:val="00D53924"/>
    <w:rsid w:val="00D60849"/>
    <w:rsid w:val="00D96D8C"/>
    <w:rsid w:val="00DA755B"/>
    <w:rsid w:val="00DB3F09"/>
    <w:rsid w:val="00DD337E"/>
    <w:rsid w:val="00DE20D6"/>
    <w:rsid w:val="00E00B6F"/>
    <w:rsid w:val="00E222D3"/>
    <w:rsid w:val="00E44DDF"/>
    <w:rsid w:val="00E54642"/>
    <w:rsid w:val="00E64B19"/>
    <w:rsid w:val="00E729F8"/>
    <w:rsid w:val="00E97908"/>
    <w:rsid w:val="00EF3ED0"/>
    <w:rsid w:val="00EF512F"/>
    <w:rsid w:val="00F17E56"/>
    <w:rsid w:val="00F84A27"/>
    <w:rsid w:val="00FF4BE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6979"/>
    <o:shapelayout v:ext="edit">
      <o:idmap v:ext="edit" data="1"/>
    </o:shapelayout>
  </w:shapeDefaults>
  <w:decimalSymbol w:val="."/>
  <w:listSeparator w:val=","/>
  <w14:docId w14:val="1FA4B910"/>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16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2532</Words>
  <Characters>12665</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7</cp:revision>
  <dcterms:created xsi:type="dcterms:W3CDTF">2023-06-05T10:36:00Z</dcterms:created>
  <dcterms:modified xsi:type="dcterms:W3CDTF">2023-06-05T10:58:00Z</dcterms:modified>
</cp:coreProperties>
</file>